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486A9" w14:textId="77777777" w:rsidR="00C818EF" w:rsidRPr="00CF24A0" w:rsidRDefault="00C818EF">
      <w:pPr>
        <w:pStyle w:val="Title"/>
        <w:rPr>
          <w:rFonts w:ascii="Calibri" w:hAnsi="Calibri" w:cs="Gill Sans"/>
          <w:szCs w:val="24"/>
        </w:rPr>
      </w:pPr>
      <w:r w:rsidRPr="00CF24A0">
        <w:rPr>
          <w:rFonts w:ascii="Calibri" w:hAnsi="Calibri" w:cs="Gill Sans"/>
          <w:szCs w:val="24"/>
        </w:rPr>
        <w:t>Vita</w:t>
      </w:r>
    </w:p>
    <w:p w14:paraId="62FED709" w14:textId="77777777" w:rsidR="00C818EF" w:rsidRDefault="00C818EF" w:rsidP="00C818EF">
      <w:pPr>
        <w:pBdr>
          <w:bottom w:val="single" w:sz="12" w:space="1" w:color="auto"/>
        </w:pBdr>
        <w:jc w:val="center"/>
        <w:rPr>
          <w:rFonts w:ascii="Calibri" w:hAnsi="Calibri" w:cs="Gill Sans"/>
          <w:b/>
          <w:szCs w:val="24"/>
        </w:rPr>
      </w:pPr>
      <w:r w:rsidRPr="00CF24A0">
        <w:rPr>
          <w:rFonts w:ascii="Calibri" w:hAnsi="Calibri" w:cs="Gill Sans"/>
          <w:b/>
          <w:szCs w:val="24"/>
        </w:rPr>
        <w:t>Oscar Ybarra</w:t>
      </w:r>
    </w:p>
    <w:p w14:paraId="658C65B6" w14:textId="77777777" w:rsidR="00C818EF" w:rsidRPr="00CF24A0" w:rsidRDefault="00C818EF" w:rsidP="00C818EF">
      <w:pPr>
        <w:pBdr>
          <w:bottom w:val="single" w:sz="12" w:space="1" w:color="auto"/>
        </w:pBdr>
        <w:jc w:val="center"/>
        <w:rPr>
          <w:rFonts w:ascii="Calibri" w:hAnsi="Calibri" w:cs="Gill Sans"/>
          <w:b/>
          <w:szCs w:val="24"/>
        </w:rPr>
      </w:pPr>
    </w:p>
    <w:p w14:paraId="5626D11B" w14:textId="3E5325ED" w:rsidR="00C818EF" w:rsidRPr="00CF24A0" w:rsidRDefault="00C818EF" w:rsidP="00C818EF">
      <w:pPr>
        <w:pBdr>
          <w:top w:val="single" w:sz="12" w:space="1" w:color="auto" w:shadow="1"/>
          <w:left w:val="single" w:sz="12" w:space="4" w:color="auto" w:shadow="1"/>
          <w:bottom w:val="single" w:sz="12" w:space="1" w:color="auto" w:shadow="1"/>
          <w:right w:val="single" w:sz="12" w:space="4" w:color="auto" w:shadow="1"/>
        </w:pBdr>
        <w:jc w:val="center"/>
        <w:rPr>
          <w:rFonts w:ascii="Calibri" w:hAnsi="Calibri" w:cs="Gill Sans"/>
          <w:b/>
          <w:szCs w:val="24"/>
        </w:rPr>
      </w:pPr>
      <w:r w:rsidRPr="00CF24A0">
        <w:rPr>
          <w:rFonts w:ascii="Calibri" w:hAnsi="Calibri" w:cs="Gill Sans"/>
          <w:b/>
          <w:sz w:val="22"/>
          <w:szCs w:val="22"/>
        </w:rPr>
        <w:t>Dept. of Psychology, University of Michigan, 530 C</w:t>
      </w:r>
      <w:r w:rsidR="00D2105D">
        <w:rPr>
          <w:rFonts w:ascii="Calibri" w:hAnsi="Calibri" w:cs="Gill Sans"/>
          <w:b/>
          <w:sz w:val="22"/>
          <w:szCs w:val="22"/>
        </w:rPr>
        <w:t xml:space="preserve">, </w:t>
      </w:r>
      <w:proofErr w:type="spellStart"/>
      <w:r w:rsidRPr="00CF24A0">
        <w:rPr>
          <w:rFonts w:ascii="Calibri" w:hAnsi="Calibri" w:cs="Gill Sans"/>
          <w:b/>
          <w:sz w:val="22"/>
          <w:szCs w:val="22"/>
        </w:rPr>
        <w:t>hurch</w:t>
      </w:r>
      <w:proofErr w:type="spellEnd"/>
      <w:r w:rsidRPr="00CF24A0">
        <w:rPr>
          <w:rFonts w:ascii="Calibri" w:hAnsi="Calibri" w:cs="Gill Sans"/>
          <w:b/>
          <w:sz w:val="22"/>
          <w:szCs w:val="22"/>
        </w:rPr>
        <w:t xml:space="preserve"> St</w:t>
      </w:r>
      <w:proofErr w:type="gramStart"/>
      <w:r w:rsidRPr="00CF24A0">
        <w:rPr>
          <w:rFonts w:ascii="Calibri" w:hAnsi="Calibri" w:cs="Gill Sans"/>
          <w:b/>
          <w:sz w:val="22"/>
          <w:szCs w:val="22"/>
        </w:rPr>
        <w:t>.  Ann</w:t>
      </w:r>
      <w:proofErr w:type="gramEnd"/>
      <w:r w:rsidRPr="00CF24A0">
        <w:rPr>
          <w:rFonts w:ascii="Calibri" w:hAnsi="Calibri" w:cs="Gill Sans"/>
          <w:b/>
          <w:sz w:val="22"/>
          <w:szCs w:val="22"/>
        </w:rPr>
        <w:t xml:space="preserve"> Arbor, MI  48109-1109</w:t>
      </w:r>
    </w:p>
    <w:p w14:paraId="2A30D86B" w14:textId="6B3D92E1" w:rsidR="00C818EF" w:rsidRDefault="00C818EF" w:rsidP="00C818EF">
      <w:pPr>
        <w:pBdr>
          <w:top w:val="single" w:sz="12" w:space="1" w:color="auto" w:shadow="1"/>
          <w:left w:val="single" w:sz="12" w:space="4" w:color="auto" w:shadow="1"/>
          <w:bottom w:val="single" w:sz="12" w:space="1" w:color="auto" w:shadow="1"/>
          <w:right w:val="single" w:sz="12" w:space="4" w:color="auto" w:shadow="1"/>
        </w:pBdr>
        <w:jc w:val="center"/>
        <w:rPr>
          <w:rFonts w:ascii="Calibri" w:hAnsi="Calibri" w:cs="Gill Sans"/>
          <w:b/>
          <w:sz w:val="22"/>
          <w:szCs w:val="22"/>
        </w:rPr>
      </w:pPr>
      <w:r w:rsidRPr="00CF24A0">
        <w:rPr>
          <w:rFonts w:ascii="Calibri" w:hAnsi="Calibri" w:cs="Gill Sans"/>
          <w:b/>
          <w:sz w:val="22"/>
          <w:szCs w:val="22"/>
        </w:rPr>
        <w:t xml:space="preserve"> (</w:t>
      </w:r>
      <w:proofErr w:type="gramStart"/>
      <w:r w:rsidRPr="00CF24A0">
        <w:rPr>
          <w:rFonts w:ascii="Calibri" w:hAnsi="Calibri" w:cs="Gill Sans"/>
          <w:b/>
          <w:sz w:val="22"/>
          <w:szCs w:val="22"/>
        </w:rPr>
        <w:t>cell</w:t>
      </w:r>
      <w:proofErr w:type="gramEnd"/>
      <w:r w:rsidRPr="00CF24A0">
        <w:rPr>
          <w:rFonts w:ascii="Calibri" w:hAnsi="Calibri" w:cs="Gill Sans"/>
          <w:b/>
          <w:sz w:val="22"/>
          <w:szCs w:val="22"/>
        </w:rPr>
        <w:t xml:space="preserve">: 734-355-1175); email: </w:t>
      </w:r>
      <w:hyperlink r:id="rId8" w:history="1">
        <w:r w:rsidRPr="00CF24A0">
          <w:rPr>
            <w:rStyle w:val="Hyperlink"/>
            <w:rFonts w:ascii="Calibri" w:hAnsi="Calibri" w:cs="Gill Sans"/>
            <w:b/>
            <w:sz w:val="22"/>
            <w:szCs w:val="22"/>
          </w:rPr>
          <w:t>oybarra@umich.edu</w:t>
        </w:r>
      </w:hyperlink>
      <w:r w:rsidRPr="00CF24A0">
        <w:rPr>
          <w:rFonts w:ascii="Calibri" w:hAnsi="Calibri" w:cs="Gill Sans"/>
          <w:b/>
          <w:sz w:val="22"/>
          <w:szCs w:val="22"/>
        </w:rPr>
        <w:t xml:space="preserve">. Web: </w:t>
      </w:r>
      <w:hyperlink r:id="rId9" w:history="1">
        <w:r w:rsidRPr="00CF24A0">
          <w:rPr>
            <w:rStyle w:val="Hyperlink"/>
            <w:rFonts w:ascii="Calibri" w:hAnsi="Calibri" w:cs="Gill Sans"/>
            <w:b/>
            <w:sz w:val="22"/>
            <w:szCs w:val="22"/>
          </w:rPr>
          <w:t>www.oscarybarra.com</w:t>
        </w:r>
      </w:hyperlink>
      <w:r w:rsidRPr="00CF24A0">
        <w:rPr>
          <w:rFonts w:ascii="Calibri" w:hAnsi="Calibri" w:cs="Gill Sans"/>
          <w:b/>
          <w:sz w:val="22"/>
          <w:szCs w:val="22"/>
        </w:rPr>
        <w:t xml:space="preserve">  </w:t>
      </w:r>
    </w:p>
    <w:p w14:paraId="2EEB5205" w14:textId="54FCB1B6" w:rsidR="00C818EF" w:rsidRPr="00CF24A0" w:rsidRDefault="004B7344" w:rsidP="00C818EF">
      <w:pPr>
        <w:pBdr>
          <w:top w:val="single" w:sz="12" w:space="1" w:color="auto" w:shadow="1"/>
          <w:left w:val="single" w:sz="12" w:space="4" w:color="auto" w:shadow="1"/>
          <w:bottom w:val="single" w:sz="12" w:space="1" w:color="auto" w:shadow="1"/>
          <w:right w:val="single" w:sz="12" w:space="4" w:color="auto" w:shadow="1"/>
        </w:pBdr>
        <w:jc w:val="center"/>
        <w:rPr>
          <w:rFonts w:ascii="Calibri" w:hAnsi="Calibri" w:cs="Gill Sans"/>
          <w:b/>
          <w:sz w:val="18"/>
          <w:szCs w:val="18"/>
        </w:rPr>
      </w:pPr>
      <w:r>
        <w:rPr>
          <w:rFonts w:ascii="Calibri" w:hAnsi="Calibri" w:cs="Gill Sans"/>
          <w:b/>
          <w:sz w:val="18"/>
          <w:szCs w:val="18"/>
        </w:rPr>
        <w:t>(revised 02/26/17</w:t>
      </w:r>
      <w:bookmarkStart w:id="0" w:name="_GoBack"/>
      <w:bookmarkEnd w:id="0"/>
      <w:r w:rsidR="00C818EF" w:rsidRPr="00CF24A0">
        <w:rPr>
          <w:rFonts w:ascii="Calibri" w:hAnsi="Calibri" w:cs="Gill Sans"/>
          <w:b/>
          <w:sz w:val="18"/>
          <w:szCs w:val="18"/>
        </w:rPr>
        <w:t>)</w:t>
      </w:r>
    </w:p>
    <w:p w14:paraId="32792875" w14:textId="77777777" w:rsidR="00C818EF" w:rsidRDefault="00C818EF" w:rsidP="00C818EF">
      <w:pPr>
        <w:spacing w:line="300" w:lineRule="auto"/>
        <w:rPr>
          <w:rFonts w:ascii="Calibri" w:hAnsi="Calibri" w:cs="Gill Sans"/>
          <w:b/>
          <w:sz w:val="22"/>
          <w:szCs w:val="22"/>
        </w:rPr>
      </w:pPr>
    </w:p>
    <w:p w14:paraId="1C7095D1" w14:textId="77777777" w:rsidR="00355B09" w:rsidRPr="00CF24A0" w:rsidRDefault="00355B09" w:rsidP="00C818EF">
      <w:pPr>
        <w:spacing w:line="300" w:lineRule="auto"/>
        <w:rPr>
          <w:rFonts w:ascii="Calibri" w:hAnsi="Calibri" w:cs="Gill Sans"/>
          <w:b/>
          <w:sz w:val="22"/>
          <w:szCs w:val="22"/>
        </w:rPr>
      </w:pPr>
    </w:p>
    <w:p w14:paraId="6D11D9A2" w14:textId="77777777" w:rsidR="00C818EF" w:rsidRPr="00CF24A0" w:rsidRDefault="00C818EF" w:rsidP="00C818EF">
      <w:pPr>
        <w:spacing w:line="300" w:lineRule="auto"/>
        <w:rPr>
          <w:rFonts w:ascii="Calibri" w:hAnsi="Calibri" w:cs="Gill Sans"/>
          <w:b/>
          <w:szCs w:val="24"/>
        </w:rPr>
      </w:pPr>
      <w:r w:rsidRPr="00CF24A0">
        <w:rPr>
          <w:rFonts w:ascii="Calibri" w:hAnsi="Calibri" w:cs="Gill Sans"/>
          <w:b/>
          <w:szCs w:val="24"/>
        </w:rPr>
        <w:t>Positions</w:t>
      </w:r>
    </w:p>
    <w:p w14:paraId="39F74775" w14:textId="04BFA972" w:rsidR="0088179B" w:rsidRDefault="0088179B" w:rsidP="00C818EF">
      <w:pPr>
        <w:spacing w:line="300" w:lineRule="auto"/>
        <w:ind w:left="720"/>
        <w:rPr>
          <w:rFonts w:ascii="Calibri" w:hAnsi="Calibri" w:cs="Gill Sans"/>
          <w:szCs w:val="24"/>
        </w:rPr>
      </w:pPr>
      <w:r>
        <w:rPr>
          <w:rFonts w:ascii="Calibri" w:hAnsi="Calibri" w:cs="Gill Sans"/>
          <w:szCs w:val="24"/>
        </w:rPr>
        <w:t>Director, Innovate Blue (U-M Campus-wide Entrepreneurship &amp; Innovation) (2015-)</w:t>
      </w:r>
    </w:p>
    <w:p w14:paraId="3BFCD4F5" w14:textId="6D829477" w:rsidR="00D2105D" w:rsidRDefault="00D2105D" w:rsidP="00D2105D">
      <w:pPr>
        <w:spacing w:line="300" w:lineRule="auto"/>
        <w:ind w:left="720"/>
        <w:rPr>
          <w:rFonts w:ascii="Calibri" w:hAnsi="Calibri" w:cs="Gill Sans"/>
          <w:szCs w:val="24"/>
        </w:rPr>
      </w:pPr>
      <w:r w:rsidRPr="00CF24A0">
        <w:rPr>
          <w:rFonts w:ascii="Calibri" w:hAnsi="Calibri" w:cs="Gill Sans"/>
          <w:szCs w:val="24"/>
        </w:rPr>
        <w:t xml:space="preserve">Professor, Psychology, University of Michigan (2009 </w:t>
      </w:r>
      <w:proofErr w:type="gramStart"/>
      <w:r w:rsidRPr="00CF24A0">
        <w:rPr>
          <w:rFonts w:ascii="Calibri" w:hAnsi="Calibri" w:cs="Gill Sans"/>
          <w:szCs w:val="24"/>
        </w:rPr>
        <w:t>- )</w:t>
      </w:r>
      <w:proofErr w:type="gramEnd"/>
    </w:p>
    <w:p w14:paraId="458694CA" w14:textId="5706D117" w:rsidR="00D2105D" w:rsidRDefault="00D2105D" w:rsidP="00D2105D">
      <w:pPr>
        <w:spacing w:line="300" w:lineRule="auto"/>
        <w:ind w:left="720"/>
        <w:rPr>
          <w:rFonts w:ascii="Calibri" w:hAnsi="Calibri" w:cs="Gill Sans"/>
          <w:szCs w:val="24"/>
        </w:rPr>
      </w:pPr>
      <w:r>
        <w:rPr>
          <w:rFonts w:ascii="Calibri" w:hAnsi="Calibri" w:cs="Gill Sans"/>
          <w:szCs w:val="24"/>
        </w:rPr>
        <w:t xml:space="preserve">Professor, Management &amp; Organizations, University of Michigan (2016 </w:t>
      </w:r>
      <w:proofErr w:type="gramStart"/>
      <w:r>
        <w:rPr>
          <w:rFonts w:ascii="Calibri" w:hAnsi="Calibri" w:cs="Gill Sans"/>
          <w:szCs w:val="24"/>
        </w:rPr>
        <w:t>- )</w:t>
      </w:r>
      <w:proofErr w:type="gramEnd"/>
    </w:p>
    <w:p w14:paraId="333A466D" w14:textId="3B9032AD" w:rsidR="00C818EF" w:rsidRPr="00CF24A0" w:rsidRDefault="00C818EF" w:rsidP="00D2105D">
      <w:pPr>
        <w:spacing w:line="300" w:lineRule="auto"/>
        <w:ind w:firstLine="720"/>
        <w:rPr>
          <w:rFonts w:ascii="Calibri" w:hAnsi="Calibri" w:cs="Gill Sans"/>
          <w:szCs w:val="24"/>
        </w:rPr>
      </w:pPr>
      <w:r w:rsidRPr="00CF24A0">
        <w:rPr>
          <w:rFonts w:ascii="Calibri" w:hAnsi="Calibri" w:cs="Gill Sans"/>
          <w:szCs w:val="24"/>
        </w:rPr>
        <w:t>Associate Professor, Psychology, University of Michigan (2001- 2009)</w:t>
      </w:r>
    </w:p>
    <w:p w14:paraId="4EC6321C" w14:textId="25F4F017" w:rsidR="005068DB" w:rsidRPr="00CF24A0" w:rsidRDefault="00C818EF" w:rsidP="0088179B">
      <w:pPr>
        <w:spacing w:line="300" w:lineRule="auto"/>
        <w:ind w:left="720"/>
        <w:rPr>
          <w:rFonts w:ascii="Calibri" w:hAnsi="Calibri" w:cs="Gill Sans"/>
          <w:szCs w:val="24"/>
        </w:rPr>
      </w:pPr>
      <w:r w:rsidRPr="00CF24A0">
        <w:rPr>
          <w:rFonts w:ascii="Calibri" w:hAnsi="Calibri" w:cs="Gill Sans"/>
          <w:szCs w:val="24"/>
        </w:rPr>
        <w:t>Assistant Professor, Psychology, University of Michigan (1996 - 2001)</w:t>
      </w:r>
    </w:p>
    <w:p w14:paraId="4068D726" w14:textId="77777777" w:rsidR="00C818EF" w:rsidRPr="00CF24A0" w:rsidRDefault="00C818EF" w:rsidP="00C818EF">
      <w:pPr>
        <w:spacing w:line="300" w:lineRule="auto"/>
        <w:ind w:left="720"/>
        <w:rPr>
          <w:rFonts w:ascii="Calibri" w:hAnsi="Calibri" w:cs="Gill Sans"/>
          <w:szCs w:val="24"/>
        </w:rPr>
      </w:pPr>
      <w:r w:rsidRPr="00CF24A0">
        <w:rPr>
          <w:rFonts w:ascii="Calibri" w:hAnsi="Calibri" w:cs="Gill Sans"/>
          <w:szCs w:val="24"/>
        </w:rPr>
        <w:t>Faculty Associate, Research Center for Group Dynamics, ISR</w:t>
      </w:r>
    </w:p>
    <w:p w14:paraId="1112908B" w14:textId="77777777" w:rsidR="00C818EF" w:rsidRPr="00CF24A0" w:rsidRDefault="00C818EF" w:rsidP="00C818EF">
      <w:pPr>
        <w:spacing w:line="300" w:lineRule="auto"/>
        <w:ind w:left="720"/>
        <w:rPr>
          <w:rFonts w:ascii="Calibri" w:hAnsi="Calibri" w:cs="Gill Sans"/>
          <w:szCs w:val="24"/>
        </w:rPr>
      </w:pPr>
      <w:r w:rsidRPr="00CF24A0">
        <w:rPr>
          <w:rFonts w:ascii="Calibri" w:hAnsi="Calibri" w:cs="Gill Sans"/>
          <w:szCs w:val="24"/>
        </w:rPr>
        <w:t>Faculty A</w:t>
      </w:r>
      <w:r>
        <w:rPr>
          <w:rFonts w:ascii="Calibri" w:hAnsi="Calibri" w:cs="Gill Sans"/>
          <w:szCs w:val="24"/>
        </w:rPr>
        <w:t>ffiliate</w:t>
      </w:r>
      <w:r w:rsidRPr="00CF24A0">
        <w:rPr>
          <w:rFonts w:ascii="Calibri" w:hAnsi="Calibri" w:cs="Gill Sans"/>
          <w:szCs w:val="24"/>
        </w:rPr>
        <w:t>, Center for Entrepreneurship, University of Michigan</w:t>
      </w:r>
    </w:p>
    <w:p w14:paraId="7D782FAD" w14:textId="77777777" w:rsidR="00C818EF" w:rsidRPr="00CF24A0" w:rsidRDefault="00C818EF" w:rsidP="00C818EF">
      <w:pPr>
        <w:spacing w:line="300" w:lineRule="auto"/>
        <w:ind w:firstLine="720"/>
        <w:rPr>
          <w:rFonts w:ascii="Calibri" w:hAnsi="Calibri" w:cs="Gill Sans"/>
          <w:szCs w:val="24"/>
        </w:rPr>
      </w:pPr>
      <w:r w:rsidRPr="00CF24A0">
        <w:rPr>
          <w:rFonts w:ascii="Calibri" w:hAnsi="Calibri" w:cs="Gill Sans"/>
          <w:szCs w:val="24"/>
        </w:rPr>
        <w:t>Faculty A</w:t>
      </w:r>
      <w:r>
        <w:rPr>
          <w:rFonts w:ascii="Calibri" w:hAnsi="Calibri" w:cs="Gill Sans"/>
          <w:szCs w:val="24"/>
        </w:rPr>
        <w:t>ffiliate</w:t>
      </w:r>
      <w:r w:rsidRPr="00CF24A0">
        <w:rPr>
          <w:rFonts w:ascii="Calibri" w:hAnsi="Calibri" w:cs="Gill Sans"/>
          <w:szCs w:val="24"/>
        </w:rPr>
        <w:t>, Organizational Studies, University of Michigan</w:t>
      </w:r>
    </w:p>
    <w:p w14:paraId="06C9F903" w14:textId="77777777" w:rsidR="00C818EF" w:rsidRPr="00CF24A0" w:rsidRDefault="00C818EF" w:rsidP="00C818EF">
      <w:pPr>
        <w:spacing w:line="300" w:lineRule="auto"/>
        <w:ind w:left="720"/>
        <w:rPr>
          <w:rFonts w:ascii="Calibri" w:hAnsi="Calibri" w:cs="Gill Sans"/>
          <w:szCs w:val="24"/>
        </w:rPr>
      </w:pPr>
      <w:r w:rsidRPr="00CF24A0">
        <w:rPr>
          <w:rFonts w:ascii="Calibri" w:hAnsi="Calibri" w:cs="Gill Sans"/>
          <w:szCs w:val="24"/>
        </w:rPr>
        <w:t>Faculty Associate, Center for Culture, Mind, and the Brain, ISR</w:t>
      </w:r>
    </w:p>
    <w:p w14:paraId="19532E3B" w14:textId="77777777" w:rsidR="00C818EF" w:rsidRDefault="00C818EF" w:rsidP="00C818EF">
      <w:pPr>
        <w:spacing w:line="300" w:lineRule="auto"/>
        <w:ind w:left="720"/>
        <w:rPr>
          <w:rFonts w:ascii="Calibri" w:hAnsi="Calibri" w:cs="Gill Sans"/>
          <w:szCs w:val="24"/>
        </w:rPr>
      </w:pPr>
      <w:r w:rsidRPr="00CF24A0">
        <w:rPr>
          <w:rFonts w:ascii="Calibri" w:hAnsi="Calibri" w:cs="Gill Sans"/>
          <w:szCs w:val="24"/>
        </w:rPr>
        <w:t>Visiting Professor, Southwest University, Beibei, Chongqing, China</w:t>
      </w:r>
    </w:p>
    <w:p w14:paraId="27215AB0" w14:textId="77777777" w:rsidR="00C818EF" w:rsidRPr="00CF24A0" w:rsidRDefault="00C818EF">
      <w:pPr>
        <w:rPr>
          <w:rFonts w:ascii="Calibri" w:hAnsi="Calibri" w:cs="Gill Sans"/>
          <w:b/>
          <w:szCs w:val="24"/>
        </w:rPr>
      </w:pPr>
    </w:p>
    <w:p w14:paraId="45A0CFD4" w14:textId="77777777" w:rsidR="00C818EF" w:rsidRPr="00CF24A0" w:rsidRDefault="00C818EF" w:rsidP="00C818EF">
      <w:pPr>
        <w:pStyle w:val="Heading1"/>
        <w:rPr>
          <w:rFonts w:ascii="Calibri" w:hAnsi="Calibri" w:cs="Gill Sans"/>
          <w:szCs w:val="24"/>
        </w:rPr>
      </w:pPr>
      <w:r w:rsidRPr="00CF24A0">
        <w:rPr>
          <w:rFonts w:ascii="Calibri" w:hAnsi="Calibri" w:cs="Gill Sans"/>
          <w:szCs w:val="24"/>
        </w:rPr>
        <w:t>Education</w:t>
      </w:r>
    </w:p>
    <w:p w14:paraId="4551D334" w14:textId="77777777" w:rsidR="00C818EF" w:rsidRPr="00CF24A0" w:rsidRDefault="00C818EF" w:rsidP="00C818EF">
      <w:pPr>
        <w:ind w:left="720"/>
        <w:rPr>
          <w:rFonts w:ascii="Calibri" w:hAnsi="Calibri" w:cs="Gill Sans"/>
          <w:szCs w:val="24"/>
        </w:rPr>
      </w:pPr>
      <w:r w:rsidRPr="00CF24A0">
        <w:rPr>
          <w:rFonts w:ascii="Calibri" w:hAnsi="Calibri" w:cs="Gill Sans"/>
          <w:szCs w:val="24"/>
        </w:rPr>
        <w:t>Ph.D. in Social Psychology, Aug</w:t>
      </w:r>
      <w:proofErr w:type="gramStart"/>
      <w:r w:rsidRPr="00CF24A0">
        <w:rPr>
          <w:rFonts w:ascii="Calibri" w:hAnsi="Calibri" w:cs="Gill Sans"/>
          <w:szCs w:val="24"/>
        </w:rPr>
        <w:t>.,</w:t>
      </w:r>
      <w:proofErr w:type="gramEnd"/>
      <w:r w:rsidRPr="00CF24A0">
        <w:rPr>
          <w:rFonts w:ascii="Calibri" w:hAnsi="Calibri" w:cs="Gill Sans"/>
          <w:szCs w:val="24"/>
        </w:rPr>
        <w:t xml:space="preserve"> 1996</w:t>
      </w:r>
    </w:p>
    <w:p w14:paraId="6F204DE6" w14:textId="77777777" w:rsidR="00C818EF" w:rsidRPr="00CF24A0" w:rsidRDefault="00C818EF" w:rsidP="00C818EF">
      <w:pPr>
        <w:ind w:firstLine="720"/>
        <w:rPr>
          <w:rFonts w:ascii="Calibri" w:hAnsi="Calibri" w:cs="Gill Sans"/>
          <w:i/>
          <w:szCs w:val="24"/>
        </w:rPr>
      </w:pPr>
      <w:r w:rsidRPr="00CF24A0">
        <w:rPr>
          <w:rFonts w:ascii="Calibri" w:hAnsi="Calibri" w:cs="Gill Sans"/>
          <w:i/>
          <w:szCs w:val="24"/>
        </w:rPr>
        <w:t>New Mexico State University</w:t>
      </w:r>
    </w:p>
    <w:p w14:paraId="455972DB" w14:textId="77777777" w:rsidR="00C818EF" w:rsidRPr="00CF24A0" w:rsidRDefault="00C818EF" w:rsidP="00C818EF">
      <w:pPr>
        <w:ind w:left="720"/>
        <w:rPr>
          <w:rFonts w:ascii="Calibri" w:hAnsi="Calibri" w:cs="Gill Sans"/>
          <w:szCs w:val="24"/>
        </w:rPr>
      </w:pPr>
      <w:r w:rsidRPr="00CF24A0">
        <w:rPr>
          <w:rFonts w:ascii="Calibri" w:hAnsi="Calibri" w:cs="Gill Sans"/>
          <w:szCs w:val="24"/>
        </w:rPr>
        <w:t>M.A. in Social Psychology, May, 1993</w:t>
      </w:r>
    </w:p>
    <w:p w14:paraId="1398109B" w14:textId="77777777" w:rsidR="00C818EF" w:rsidRPr="00CF24A0" w:rsidRDefault="00C818EF" w:rsidP="00C818EF">
      <w:pPr>
        <w:ind w:firstLine="720"/>
        <w:rPr>
          <w:rFonts w:ascii="Calibri" w:hAnsi="Calibri" w:cs="Gill Sans"/>
          <w:i/>
          <w:szCs w:val="24"/>
        </w:rPr>
      </w:pPr>
      <w:r w:rsidRPr="00CF24A0">
        <w:rPr>
          <w:rFonts w:ascii="Calibri" w:hAnsi="Calibri" w:cs="Gill Sans"/>
          <w:i/>
          <w:szCs w:val="24"/>
        </w:rPr>
        <w:t>New Mexico State University</w:t>
      </w:r>
    </w:p>
    <w:p w14:paraId="4BC1C401" w14:textId="77777777" w:rsidR="00C818EF" w:rsidRPr="00CF24A0" w:rsidRDefault="00C818EF" w:rsidP="00C818EF">
      <w:pPr>
        <w:ind w:left="720"/>
        <w:rPr>
          <w:rFonts w:ascii="Calibri" w:hAnsi="Calibri" w:cs="Gill Sans"/>
          <w:szCs w:val="24"/>
        </w:rPr>
      </w:pPr>
      <w:r w:rsidRPr="00CF24A0">
        <w:rPr>
          <w:rFonts w:ascii="Calibri" w:hAnsi="Calibri" w:cs="Gill Sans"/>
          <w:szCs w:val="24"/>
        </w:rPr>
        <w:t>M.A. in Public Administration, Aug</w:t>
      </w:r>
      <w:proofErr w:type="gramStart"/>
      <w:r w:rsidRPr="00CF24A0">
        <w:rPr>
          <w:rFonts w:ascii="Calibri" w:hAnsi="Calibri" w:cs="Gill Sans"/>
          <w:szCs w:val="24"/>
        </w:rPr>
        <w:t>.,</w:t>
      </w:r>
      <w:proofErr w:type="gramEnd"/>
      <w:r w:rsidRPr="00CF24A0">
        <w:rPr>
          <w:rFonts w:ascii="Calibri" w:hAnsi="Calibri" w:cs="Gill Sans"/>
          <w:szCs w:val="24"/>
        </w:rPr>
        <w:t xml:space="preserve"> 1990</w:t>
      </w:r>
    </w:p>
    <w:p w14:paraId="63892EF5" w14:textId="77777777" w:rsidR="00C818EF" w:rsidRPr="00CF24A0" w:rsidRDefault="00C818EF" w:rsidP="00C818EF">
      <w:pPr>
        <w:ind w:firstLine="720"/>
        <w:rPr>
          <w:rFonts w:ascii="Calibri" w:hAnsi="Calibri" w:cs="Gill Sans"/>
          <w:i/>
          <w:szCs w:val="24"/>
        </w:rPr>
      </w:pPr>
      <w:proofErr w:type="spellStart"/>
      <w:r w:rsidRPr="00CF24A0">
        <w:rPr>
          <w:rFonts w:ascii="Calibri" w:hAnsi="Calibri" w:cs="Gill Sans"/>
          <w:i/>
          <w:szCs w:val="24"/>
        </w:rPr>
        <w:t>Sul</w:t>
      </w:r>
      <w:proofErr w:type="spellEnd"/>
      <w:r w:rsidRPr="00CF24A0">
        <w:rPr>
          <w:rFonts w:ascii="Calibri" w:hAnsi="Calibri" w:cs="Gill Sans"/>
          <w:i/>
          <w:szCs w:val="24"/>
        </w:rPr>
        <w:t xml:space="preserve"> Ross State University</w:t>
      </w:r>
    </w:p>
    <w:p w14:paraId="20DB499E" w14:textId="77777777" w:rsidR="00C818EF" w:rsidRPr="00CF24A0" w:rsidRDefault="00C818EF" w:rsidP="00C818EF">
      <w:pPr>
        <w:ind w:left="720"/>
        <w:rPr>
          <w:rFonts w:ascii="Calibri" w:hAnsi="Calibri" w:cs="Gill Sans"/>
          <w:szCs w:val="24"/>
        </w:rPr>
      </w:pPr>
      <w:r w:rsidRPr="00CF24A0">
        <w:rPr>
          <w:rFonts w:ascii="Calibri" w:hAnsi="Calibri" w:cs="Gill Sans"/>
          <w:szCs w:val="24"/>
        </w:rPr>
        <w:t>B.A. in Psychology, Dec</w:t>
      </w:r>
      <w:proofErr w:type="gramStart"/>
      <w:r w:rsidRPr="00CF24A0">
        <w:rPr>
          <w:rFonts w:ascii="Calibri" w:hAnsi="Calibri" w:cs="Gill Sans"/>
          <w:szCs w:val="24"/>
        </w:rPr>
        <w:t>.,</w:t>
      </w:r>
      <w:proofErr w:type="gramEnd"/>
      <w:r w:rsidRPr="00CF24A0">
        <w:rPr>
          <w:rFonts w:ascii="Calibri" w:hAnsi="Calibri" w:cs="Gill Sans"/>
          <w:szCs w:val="24"/>
        </w:rPr>
        <w:t xml:space="preserve"> 1988</w:t>
      </w:r>
    </w:p>
    <w:p w14:paraId="17A3F95C" w14:textId="77777777" w:rsidR="00C818EF" w:rsidRPr="00CF24A0" w:rsidRDefault="00C818EF" w:rsidP="00C818EF">
      <w:pPr>
        <w:ind w:firstLine="720"/>
        <w:rPr>
          <w:rFonts w:ascii="Calibri" w:hAnsi="Calibri" w:cs="Gill Sans"/>
          <w:i/>
          <w:szCs w:val="24"/>
        </w:rPr>
      </w:pPr>
      <w:proofErr w:type="spellStart"/>
      <w:r w:rsidRPr="00CF24A0">
        <w:rPr>
          <w:rFonts w:ascii="Calibri" w:hAnsi="Calibri" w:cs="Gill Sans"/>
          <w:i/>
          <w:szCs w:val="24"/>
        </w:rPr>
        <w:t>Sul</w:t>
      </w:r>
      <w:proofErr w:type="spellEnd"/>
      <w:r w:rsidRPr="00CF24A0">
        <w:rPr>
          <w:rFonts w:ascii="Calibri" w:hAnsi="Calibri" w:cs="Gill Sans"/>
          <w:i/>
          <w:szCs w:val="24"/>
        </w:rPr>
        <w:t xml:space="preserve"> Ross State University</w:t>
      </w:r>
    </w:p>
    <w:p w14:paraId="08A1F26D" w14:textId="77777777" w:rsidR="00C818EF" w:rsidRPr="00CF24A0" w:rsidRDefault="00C818EF">
      <w:pPr>
        <w:rPr>
          <w:rFonts w:ascii="Calibri" w:hAnsi="Calibri" w:cs="Gill Sans"/>
          <w:b/>
          <w:szCs w:val="24"/>
        </w:rPr>
      </w:pPr>
    </w:p>
    <w:p w14:paraId="5C9DDEA1" w14:textId="7D4D6034" w:rsidR="00181426" w:rsidRPr="00355B09" w:rsidRDefault="00C818EF" w:rsidP="00355B09">
      <w:pPr>
        <w:rPr>
          <w:rFonts w:ascii="Calibri" w:hAnsi="Calibri" w:cs="Gill Sans"/>
          <w:b/>
          <w:szCs w:val="24"/>
        </w:rPr>
      </w:pPr>
      <w:r w:rsidRPr="00CF24A0">
        <w:rPr>
          <w:rFonts w:ascii="Calibri" w:hAnsi="Calibri" w:cs="Gill Sans"/>
          <w:b/>
          <w:szCs w:val="24"/>
        </w:rPr>
        <w:t>Honors</w:t>
      </w:r>
    </w:p>
    <w:p w14:paraId="29192DB2" w14:textId="77777777" w:rsidR="00C818EF" w:rsidRPr="00CF24A0" w:rsidRDefault="00C818EF" w:rsidP="00C818EF">
      <w:pPr>
        <w:spacing w:line="288" w:lineRule="auto"/>
        <w:ind w:left="720"/>
        <w:rPr>
          <w:rFonts w:ascii="Calibri" w:hAnsi="Calibri" w:cs="Gill Sans"/>
          <w:szCs w:val="24"/>
        </w:rPr>
      </w:pPr>
      <w:r w:rsidRPr="00CF24A0">
        <w:rPr>
          <w:rFonts w:ascii="Calibri" w:hAnsi="Calibri" w:cs="Gill Sans"/>
          <w:szCs w:val="24"/>
        </w:rPr>
        <w:t>Fellow, American Psychological Society</w:t>
      </w:r>
    </w:p>
    <w:p w14:paraId="45FAD683" w14:textId="77777777" w:rsidR="00C818EF" w:rsidRPr="00CF24A0" w:rsidRDefault="00C818EF" w:rsidP="00C818EF">
      <w:pPr>
        <w:spacing w:line="288" w:lineRule="auto"/>
        <w:ind w:left="720"/>
        <w:rPr>
          <w:rFonts w:ascii="Calibri" w:hAnsi="Calibri" w:cs="Gill Sans"/>
          <w:szCs w:val="24"/>
        </w:rPr>
      </w:pPr>
      <w:r w:rsidRPr="00CF24A0">
        <w:rPr>
          <w:rFonts w:ascii="Calibri" w:hAnsi="Calibri" w:cs="Gill Sans"/>
          <w:szCs w:val="24"/>
        </w:rPr>
        <w:t>Fellow, Society of Experimental Social Psychology</w:t>
      </w:r>
    </w:p>
    <w:p w14:paraId="4304390E" w14:textId="77777777" w:rsidR="00C818EF" w:rsidRPr="00CF24A0" w:rsidRDefault="00C818EF" w:rsidP="00C818EF">
      <w:pPr>
        <w:spacing w:line="288" w:lineRule="auto"/>
        <w:ind w:left="720"/>
        <w:rPr>
          <w:rFonts w:ascii="Calibri" w:hAnsi="Calibri" w:cs="Gill Sans"/>
          <w:szCs w:val="24"/>
        </w:rPr>
      </w:pPr>
      <w:r w:rsidRPr="00CF24A0">
        <w:rPr>
          <w:rFonts w:ascii="Calibri" w:hAnsi="Calibri" w:cs="Gill Sans"/>
          <w:szCs w:val="24"/>
        </w:rPr>
        <w:t>Best Empirical Paper, International Association of Conflict Management, 2007</w:t>
      </w:r>
    </w:p>
    <w:p w14:paraId="140DA348" w14:textId="77777777" w:rsidR="00C818EF" w:rsidRPr="00CF24A0" w:rsidRDefault="00C818EF" w:rsidP="00C818EF">
      <w:pPr>
        <w:spacing w:line="288" w:lineRule="auto"/>
        <w:ind w:firstLine="720"/>
        <w:rPr>
          <w:rFonts w:ascii="Calibri" w:hAnsi="Calibri" w:cs="Gill Sans"/>
          <w:szCs w:val="24"/>
        </w:rPr>
      </w:pPr>
      <w:r>
        <w:rPr>
          <w:rFonts w:ascii="Calibri" w:hAnsi="Calibri" w:cs="Gill Sans"/>
          <w:szCs w:val="24"/>
        </w:rPr>
        <w:t>Gordon Allport Intergroup R</w:t>
      </w:r>
      <w:r w:rsidRPr="00CF24A0">
        <w:rPr>
          <w:rFonts w:ascii="Calibri" w:hAnsi="Calibri" w:cs="Gill Sans"/>
          <w:szCs w:val="24"/>
        </w:rPr>
        <w:t>elations Prize, 2002</w:t>
      </w:r>
    </w:p>
    <w:p w14:paraId="6A3DC8C9" w14:textId="77777777" w:rsidR="00C818EF" w:rsidRPr="00CF24A0" w:rsidRDefault="00C818EF">
      <w:pPr>
        <w:rPr>
          <w:rFonts w:ascii="Calibri" w:hAnsi="Calibri" w:cs="Gill Sans"/>
          <w:b/>
          <w:szCs w:val="24"/>
        </w:rPr>
      </w:pPr>
    </w:p>
    <w:p w14:paraId="5F4CB9BC" w14:textId="77777777" w:rsidR="00C818EF" w:rsidRPr="00CF24A0" w:rsidRDefault="00C818EF" w:rsidP="00C818EF">
      <w:pPr>
        <w:rPr>
          <w:rFonts w:ascii="Calibri" w:hAnsi="Calibri" w:cs="Gill Sans"/>
          <w:b/>
          <w:szCs w:val="24"/>
        </w:rPr>
      </w:pPr>
      <w:r w:rsidRPr="00CF24A0">
        <w:rPr>
          <w:rFonts w:ascii="Calibri" w:hAnsi="Calibri" w:cs="Gill Sans"/>
          <w:b/>
          <w:szCs w:val="24"/>
        </w:rPr>
        <w:t>General Research Interests</w:t>
      </w:r>
    </w:p>
    <w:p w14:paraId="1D7E3EA9" w14:textId="6AF04C8E" w:rsidR="00C818EF" w:rsidRPr="00CF24A0" w:rsidRDefault="006515DA" w:rsidP="00C818EF">
      <w:pPr>
        <w:spacing w:line="300" w:lineRule="auto"/>
        <w:ind w:left="720"/>
        <w:rPr>
          <w:rFonts w:ascii="Calibri" w:hAnsi="Calibri" w:cs="Gill Sans"/>
          <w:szCs w:val="24"/>
        </w:rPr>
        <w:sectPr w:rsidR="00C818EF" w:rsidRPr="00CF24A0" w:rsidSect="00C818EF">
          <w:headerReference w:type="default" r:id="rId10"/>
          <w:type w:val="continuous"/>
          <w:pgSz w:w="12240" w:h="15840"/>
          <w:pgMar w:top="1296" w:right="1440" w:bottom="1296" w:left="1440" w:header="720" w:footer="720" w:gutter="0"/>
          <w:cols w:space="720"/>
          <w:titlePg/>
        </w:sectPr>
      </w:pPr>
      <w:r>
        <w:rPr>
          <w:rFonts w:ascii="Calibri" w:hAnsi="Calibri" w:cs="Gill Sans"/>
          <w:szCs w:val="24"/>
        </w:rPr>
        <w:t xml:space="preserve">Social Dynamics; Emotional Intelligence &amp; Self-Control; </w:t>
      </w:r>
      <w:r w:rsidR="00C818EF" w:rsidRPr="00CF24A0">
        <w:rPr>
          <w:rFonts w:ascii="Calibri" w:hAnsi="Calibri" w:cs="Gill Sans"/>
          <w:szCs w:val="24"/>
        </w:rPr>
        <w:t xml:space="preserve">Cognitive Functioning &amp; Decision making; </w:t>
      </w:r>
      <w:r w:rsidR="00DF1BD1" w:rsidRPr="00CF24A0">
        <w:rPr>
          <w:rFonts w:ascii="Calibri" w:hAnsi="Calibri" w:cs="Gill Sans"/>
          <w:szCs w:val="24"/>
        </w:rPr>
        <w:t>Entrepreneurial Problem Solving</w:t>
      </w:r>
      <w:r w:rsidR="00DF1BD1">
        <w:rPr>
          <w:rFonts w:ascii="Calibri" w:hAnsi="Calibri" w:cs="Gill Sans"/>
          <w:szCs w:val="24"/>
        </w:rPr>
        <w:t xml:space="preserve">; Creativity &amp; Innovation; </w:t>
      </w:r>
      <w:r>
        <w:rPr>
          <w:rFonts w:ascii="Calibri" w:hAnsi="Calibri" w:cs="Gill Sans"/>
          <w:szCs w:val="24"/>
        </w:rPr>
        <w:t xml:space="preserve">Intergroup Processes; </w:t>
      </w:r>
      <w:r w:rsidR="00C818EF" w:rsidRPr="00CF24A0">
        <w:rPr>
          <w:rFonts w:ascii="Calibri" w:hAnsi="Calibri" w:cs="Gill Sans"/>
          <w:szCs w:val="24"/>
        </w:rPr>
        <w:t>Ne</w:t>
      </w:r>
      <w:r w:rsidR="00DF1BD1">
        <w:rPr>
          <w:rFonts w:ascii="Calibri" w:hAnsi="Calibri" w:cs="Gill Sans"/>
          <w:szCs w:val="24"/>
        </w:rPr>
        <w:t>gotiation &amp; Conflict Management</w:t>
      </w:r>
    </w:p>
    <w:p w14:paraId="0F369950" w14:textId="77777777" w:rsidR="00C818EF" w:rsidRPr="00CF24A0" w:rsidRDefault="00C818EF" w:rsidP="00C818EF">
      <w:pPr>
        <w:pStyle w:val="Heading1"/>
        <w:rPr>
          <w:rFonts w:ascii="Calibri" w:hAnsi="Calibri" w:cs="Gill Sans"/>
          <w:szCs w:val="24"/>
        </w:rPr>
      </w:pPr>
      <w:r w:rsidRPr="00CF24A0">
        <w:rPr>
          <w:rFonts w:ascii="Calibri" w:hAnsi="Calibri" w:cs="Gill Sans"/>
          <w:szCs w:val="24"/>
        </w:rPr>
        <w:lastRenderedPageBreak/>
        <w:t>Publications</w:t>
      </w:r>
    </w:p>
    <w:p w14:paraId="58A0FEB0" w14:textId="77777777" w:rsidR="006C240F" w:rsidRDefault="006C240F" w:rsidP="00CB46AE">
      <w:pPr>
        <w:rPr>
          <w:rFonts w:asciiTheme="majorHAnsi" w:hAnsiTheme="majorHAnsi"/>
        </w:rPr>
      </w:pPr>
      <w:bookmarkStart w:id="1" w:name="OLE_LINK1"/>
      <w:bookmarkStart w:id="2" w:name="OLE_LINK2"/>
    </w:p>
    <w:p w14:paraId="1ECE639E" w14:textId="2E3603F3" w:rsidR="00F816E3" w:rsidRPr="00F816E3" w:rsidRDefault="00F816E3" w:rsidP="00F816E3">
      <w:pPr>
        <w:ind w:left="720"/>
        <w:rPr>
          <w:rFonts w:asciiTheme="majorHAnsi" w:eastAsia="Times" w:hAnsiTheme="majorHAnsi" w:cs="Arial"/>
          <w:color w:val="1A1A1A"/>
          <w:szCs w:val="24"/>
        </w:rPr>
      </w:pPr>
      <w:r w:rsidRPr="0088179B">
        <w:rPr>
          <w:rFonts w:asciiTheme="majorHAnsi" w:eastAsia="MS Mincho" w:hAnsiTheme="majorHAnsi"/>
          <w:szCs w:val="24"/>
        </w:rPr>
        <w:t xml:space="preserve">Lee, D.S., &amp; Ybarra, O. </w:t>
      </w:r>
      <w:r>
        <w:rPr>
          <w:rFonts w:asciiTheme="majorHAnsi" w:eastAsia="MS Mincho" w:hAnsiTheme="majorHAnsi"/>
          <w:szCs w:val="24"/>
        </w:rPr>
        <w:t xml:space="preserve">(In press) </w:t>
      </w:r>
      <w:r>
        <w:rPr>
          <w:rFonts w:asciiTheme="majorHAnsi" w:eastAsia="Times" w:hAnsiTheme="majorHAnsi" w:cs="Arial"/>
          <w:color w:val="1A1A1A"/>
          <w:szCs w:val="24"/>
        </w:rPr>
        <w:t xml:space="preserve">Cultivating effective support through abstraction: Reframing social support promotes goal pursuit. </w:t>
      </w:r>
      <w:proofErr w:type="gramStart"/>
      <w:r w:rsidRPr="00F816E3">
        <w:rPr>
          <w:rFonts w:asciiTheme="majorHAnsi" w:eastAsia="Times" w:hAnsiTheme="majorHAnsi" w:cs="Arial"/>
          <w:i/>
          <w:color w:val="1A1A1A"/>
          <w:szCs w:val="24"/>
        </w:rPr>
        <w:t>Personality and Social Psychology Bulletin</w:t>
      </w:r>
      <w:r>
        <w:rPr>
          <w:rFonts w:asciiTheme="majorHAnsi" w:eastAsia="Times" w:hAnsiTheme="majorHAnsi" w:cs="Arial"/>
          <w:color w:val="1A1A1A"/>
          <w:szCs w:val="24"/>
        </w:rPr>
        <w:t>.</w:t>
      </w:r>
      <w:proofErr w:type="gramEnd"/>
      <w:r>
        <w:rPr>
          <w:rFonts w:asciiTheme="majorHAnsi" w:eastAsia="Times" w:hAnsiTheme="majorHAnsi" w:cs="Arial"/>
          <w:color w:val="1A1A1A"/>
          <w:szCs w:val="24"/>
        </w:rPr>
        <w:t xml:space="preserve"> </w:t>
      </w:r>
    </w:p>
    <w:p w14:paraId="6ED05D6B" w14:textId="77777777" w:rsidR="00F816E3" w:rsidRDefault="00F816E3" w:rsidP="00514A72">
      <w:pPr>
        <w:ind w:left="720"/>
        <w:rPr>
          <w:rFonts w:asciiTheme="majorHAnsi" w:hAnsiTheme="majorHAnsi"/>
          <w:szCs w:val="24"/>
        </w:rPr>
      </w:pPr>
    </w:p>
    <w:p w14:paraId="1F8F1AC0" w14:textId="0C45CBF8" w:rsidR="00514A72" w:rsidRPr="00514A72" w:rsidRDefault="00514A72" w:rsidP="00514A72">
      <w:pPr>
        <w:ind w:left="720"/>
        <w:rPr>
          <w:rFonts w:asciiTheme="majorHAnsi" w:hAnsiTheme="majorHAnsi"/>
          <w:szCs w:val="24"/>
        </w:rPr>
      </w:pPr>
      <w:proofErr w:type="spellStart"/>
      <w:proofErr w:type="gramStart"/>
      <w:r w:rsidRPr="00514A72">
        <w:rPr>
          <w:rFonts w:asciiTheme="majorHAnsi" w:hAnsiTheme="majorHAnsi"/>
          <w:szCs w:val="24"/>
        </w:rPr>
        <w:t>Verduyn</w:t>
      </w:r>
      <w:proofErr w:type="spellEnd"/>
      <w:r w:rsidRPr="00514A72">
        <w:rPr>
          <w:rFonts w:asciiTheme="majorHAnsi" w:hAnsiTheme="majorHAnsi"/>
          <w:szCs w:val="24"/>
        </w:rPr>
        <w:t xml:space="preserve">, P., Ybarra, O., </w:t>
      </w:r>
      <w:proofErr w:type="spellStart"/>
      <w:r w:rsidRPr="00514A72">
        <w:rPr>
          <w:rFonts w:asciiTheme="majorHAnsi" w:hAnsiTheme="majorHAnsi"/>
          <w:szCs w:val="24"/>
        </w:rPr>
        <w:t>Résibois</w:t>
      </w:r>
      <w:proofErr w:type="spellEnd"/>
      <w:r w:rsidRPr="00514A72">
        <w:rPr>
          <w:rFonts w:asciiTheme="majorHAnsi" w:hAnsiTheme="majorHAnsi"/>
          <w:szCs w:val="24"/>
        </w:rPr>
        <w:t>, M., Jonides, J., &amp; Kross, E. (In press).</w:t>
      </w:r>
      <w:proofErr w:type="gramEnd"/>
      <w:r w:rsidRPr="00514A72">
        <w:rPr>
          <w:rFonts w:asciiTheme="majorHAnsi" w:hAnsiTheme="majorHAnsi"/>
          <w:szCs w:val="24"/>
        </w:rPr>
        <w:t xml:space="preserve"> Social media and happiness: The Case of Facebook. </w:t>
      </w:r>
      <w:r w:rsidRPr="00514A72">
        <w:rPr>
          <w:rFonts w:asciiTheme="majorHAnsi" w:eastAsia="Times" w:hAnsiTheme="majorHAnsi" w:cs="Calibri"/>
          <w:i/>
          <w:iCs/>
          <w:color w:val="1A1A1A"/>
          <w:szCs w:val="24"/>
        </w:rPr>
        <w:t>La</w:t>
      </w:r>
      <w:r w:rsidRPr="00514A72">
        <w:rPr>
          <w:rFonts w:asciiTheme="majorHAnsi" w:eastAsia="Times" w:hAnsiTheme="majorHAnsi" w:cs="Arial"/>
          <w:i/>
          <w:iCs/>
          <w:color w:val="1A1A1A"/>
          <w:szCs w:val="24"/>
        </w:rPr>
        <w:t xml:space="preserve"> Revue Québécoise de </w:t>
      </w:r>
      <w:proofErr w:type="spellStart"/>
      <w:r w:rsidRPr="00514A72">
        <w:rPr>
          <w:rFonts w:asciiTheme="majorHAnsi" w:eastAsia="Times" w:hAnsiTheme="majorHAnsi" w:cs="Arial"/>
          <w:i/>
          <w:iCs/>
          <w:color w:val="1A1A1A"/>
          <w:szCs w:val="24"/>
        </w:rPr>
        <w:t>Psychologie</w:t>
      </w:r>
      <w:proofErr w:type="spellEnd"/>
      <w:r w:rsidRPr="00514A72">
        <w:rPr>
          <w:rFonts w:asciiTheme="majorHAnsi" w:eastAsia="Times" w:hAnsiTheme="majorHAnsi" w:cs="Arial"/>
          <w:i/>
          <w:iCs/>
          <w:color w:val="1A1A1A"/>
          <w:szCs w:val="24"/>
        </w:rPr>
        <w:t>.</w:t>
      </w:r>
    </w:p>
    <w:p w14:paraId="5C8CF42C" w14:textId="77777777" w:rsidR="00514A72" w:rsidRDefault="00514A72" w:rsidP="00D2105D">
      <w:pPr>
        <w:ind w:left="720"/>
        <w:rPr>
          <w:rFonts w:asciiTheme="majorHAnsi" w:hAnsiTheme="majorHAnsi"/>
        </w:rPr>
      </w:pPr>
    </w:p>
    <w:p w14:paraId="1AB9B48D" w14:textId="6CAE9539" w:rsidR="00D2105D" w:rsidRDefault="00D2105D" w:rsidP="00D2105D">
      <w:pPr>
        <w:ind w:left="720"/>
        <w:rPr>
          <w:rFonts w:asciiTheme="majorHAnsi" w:hAnsiTheme="majorHAnsi"/>
        </w:rPr>
      </w:pPr>
      <w:proofErr w:type="spellStart"/>
      <w:proofErr w:type="gramStart"/>
      <w:r>
        <w:rPr>
          <w:rFonts w:asciiTheme="majorHAnsi" w:hAnsiTheme="majorHAnsi"/>
        </w:rPr>
        <w:t>Verduyn</w:t>
      </w:r>
      <w:proofErr w:type="spellEnd"/>
      <w:r>
        <w:rPr>
          <w:rFonts w:asciiTheme="majorHAnsi" w:hAnsiTheme="majorHAnsi"/>
        </w:rPr>
        <w:t>, P., Ybarra, O., Jonides, J., &amp; Kross, E. (In press).</w:t>
      </w:r>
      <w:proofErr w:type="gramEnd"/>
      <w:r>
        <w:rPr>
          <w:rFonts w:asciiTheme="majorHAnsi" w:hAnsiTheme="majorHAnsi"/>
        </w:rPr>
        <w:t xml:space="preserve"> Do social network sites make us unhappy: A review. </w:t>
      </w:r>
      <w:r w:rsidR="00514A72" w:rsidRPr="00514A72">
        <w:rPr>
          <w:rFonts w:asciiTheme="majorHAnsi" w:hAnsiTheme="majorHAnsi"/>
          <w:i/>
        </w:rPr>
        <w:t>Social Issues and Policy Review</w:t>
      </w:r>
      <w:r w:rsidR="00514A72">
        <w:rPr>
          <w:rFonts w:asciiTheme="majorHAnsi" w:hAnsiTheme="majorHAnsi"/>
        </w:rPr>
        <w:t>.</w:t>
      </w:r>
    </w:p>
    <w:p w14:paraId="447A1663" w14:textId="77777777" w:rsidR="00D2105D" w:rsidRDefault="00D2105D" w:rsidP="006C240F">
      <w:pPr>
        <w:ind w:left="720"/>
        <w:rPr>
          <w:rFonts w:asciiTheme="majorHAnsi" w:hAnsiTheme="majorHAnsi"/>
        </w:rPr>
      </w:pPr>
    </w:p>
    <w:p w14:paraId="499AFF2A" w14:textId="2AD44518" w:rsidR="006C240F" w:rsidRDefault="006C240F" w:rsidP="006C240F">
      <w:pPr>
        <w:ind w:left="720"/>
        <w:rPr>
          <w:rFonts w:asciiTheme="majorHAnsi" w:hAnsiTheme="majorHAnsi"/>
        </w:rPr>
      </w:pPr>
      <w:r w:rsidRPr="00C24F1F">
        <w:rPr>
          <w:rFonts w:asciiTheme="majorHAnsi" w:hAnsiTheme="majorHAnsi"/>
        </w:rPr>
        <w:t xml:space="preserve">Park, J., Lee, D.S., </w:t>
      </w:r>
      <w:proofErr w:type="spellStart"/>
      <w:r w:rsidRPr="00C24F1F">
        <w:rPr>
          <w:rFonts w:asciiTheme="majorHAnsi" w:hAnsiTheme="majorHAnsi"/>
        </w:rPr>
        <w:t>Shablack</w:t>
      </w:r>
      <w:proofErr w:type="spellEnd"/>
      <w:r w:rsidRPr="00C24F1F">
        <w:rPr>
          <w:rFonts w:asciiTheme="majorHAnsi" w:hAnsiTheme="majorHAnsi"/>
        </w:rPr>
        <w:t xml:space="preserve">, H., </w:t>
      </w:r>
      <w:proofErr w:type="spellStart"/>
      <w:r w:rsidRPr="00C24F1F">
        <w:rPr>
          <w:rFonts w:asciiTheme="majorHAnsi" w:hAnsiTheme="majorHAnsi"/>
        </w:rPr>
        <w:t>Verduyn</w:t>
      </w:r>
      <w:proofErr w:type="spellEnd"/>
      <w:r w:rsidRPr="00C24F1F">
        <w:rPr>
          <w:rFonts w:asciiTheme="majorHAnsi" w:hAnsiTheme="majorHAnsi"/>
        </w:rPr>
        <w:t xml:space="preserve">, P., Ybarra, O, Jonides, J., &amp; </w:t>
      </w:r>
      <w:r w:rsidRPr="00C24F1F">
        <w:rPr>
          <w:rFonts w:asciiTheme="majorHAnsi" w:hAnsiTheme="majorHAnsi" w:cs="Gill Sans"/>
          <w:szCs w:val="24"/>
        </w:rPr>
        <w:t>Kross, E</w:t>
      </w:r>
      <w:r w:rsidRPr="00C24F1F">
        <w:rPr>
          <w:rFonts w:asciiTheme="majorHAnsi" w:hAnsiTheme="majorHAnsi"/>
        </w:rPr>
        <w:t xml:space="preserve">. </w:t>
      </w:r>
      <w:r>
        <w:rPr>
          <w:rFonts w:asciiTheme="majorHAnsi" w:hAnsiTheme="majorHAnsi"/>
        </w:rPr>
        <w:t>(</w:t>
      </w:r>
      <w:r w:rsidR="00D2105D">
        <w:rPr>
          <w:rFonts w:asciiTheme="majorHAnsi" w:hAnsiTheme="majorHAnsi"/>
        </w:rPr>
        <w:t>2016</w:t>
      </w:r>
      <w:r>
        <w:rPr>
          <w:rFonts w:asciiTheme="majorHAnsi" w:hAnsiTheme="majorHAnsi"/>
        </w:rPr>
        <w:t>). The f</w:t>
      </w:r>
      <w:r w:rsidRPr="00C24F1F">
        <w:rPr>
          <w:rFonts w:asciiTheme="majorHAnsi" w:hAnsiTheme="majorHAnsi"/>
        </w:rPr>
        <w:t>acebook</w:t>
      </w:r>
      <w:r>
        <w:rPr>
          <w:rFonts w:asciiTheme="majorHAnsi" w:hAnsiTheme="majorHAnsi"/>
        </w:rPr>
        <w:t xml:space="preserve"> social support d</w:t>
      </w:r>
      <w:r w:rsidRPr="00C24F1F">
        <w:rPr>
          <w:rFonts w:asciiTheme="majorHAnsi" w:hAnsiTheme="majorHAnsi"/>
        </w:rPr>
        <w:t xml:space="preserve">ynamics </w:t>
      </w:r>
      <w:r>
        <w:rPr>
          <w:rFonts w:asciiTheme="majorHAnsi" w:hAnsiTheme="majorHAnsi"/>
        </w:rPr>
        <w:t>among people with major depressive d</w:t>
      </w:r>
      <w:r w:rsidRPr="00C24F1F">
        <w:rPr>
          <w:rFonts w:asciiTheme="majorHAnsi" w:hAnsiTheme="majorHAnsi"/>
        </w:rPr>
        <w:t>isorder:</w:t>
      </w:r>
      <w:r>
        <w:rPr>
          <w:rFonts w:ascii="Calibri" w:hAnsi="Calibri" w:cs="Gill Sans"/>
          <w:szCs w:val="24"/>
        </w:rPr>
        <w:t xml:space="preserve"> </w:t>
      </w:r>
      <w:r>
        <w:rPr>
          <w:rFonts w:asciiTheme="majorHAnsi" w:hAnsiTheme="majorHAnsi"/>
        </w:rPr>
        <w:t xml:space="preserve">Implications for health and </w:t>
      </w:r>
      <w:proofErr w:type="gramStart"/>
      <w:r>
        <w:rPr>
          <w:rFonts w:asciiTheme="majorHAnsi" w:hAnsiTheme="majorHAnsi"/>
        </w:rPr>
        <w:t>well-b</w:t>
      </w:r>
      <w:r w:rsidRPr="00C24F1F">
        <w:rPr>
          <w:rFonts w:asciiTheme="majorHAnsi" w:hAnsiTheme="majorHAnsi"/>
        </w:rPr>
        <w:t>eing</w:t>
      </w:r>
      <w:proofErr w:type="gramEnd"/>
      <w:r>
        <w:rPr>
          <w:rFonts w:asciiTheme="majorHAnsi" w:hAnsiTheme="majorHAnsi"/>
        </w:rPr>
        <w:t xml:space="preserve">. </w:t>
      </w:r>
      <w:proofErr w:type="gramStart"/>
      <w:r w:rsidRPr="004B25B9">
        <w:rPr>
          <w:rFonts w:asciiTheme="majorHAnsi" w:hAnsiTheme="majorHAnsi"/>
          <w:i/>
        </w:rPr>
        <w:t>Journal of Affective Disorders</w:t>
      </w:r>
      <w:r>
        <w:rPr>
          <w:rFonts w:asciiTheme="majorHAnsi" w:hAnsiTheme="majorHAnsi"/>
        </w:rPr>
        <w:t>.</w:t>
      </w:r>
      <w:proofErr w:type="gramEnd"/>
      <w:r>
        <w:rPr>
          <w:rFonts w:asciiTheme="majorHAnsi" w:hAnsiTheme="majorHAnsi"/>
        </w:rPr>
        <w:t xml:space="preserve"> </w:t>
      </w:r>
      <w:r w:rsidR="00D2105D">
        <w:rPr>
          <w:rFonts w:asciiTheme="majorHAnsi" w:hAnsiTheme="majorHAnsi"/>
        </w:rPr>
        <w:t>E-pub 2016.</w:t>
      </w:r>
    </w:p>
    <w:p w14:paraId="40EAEB0A" w14:textId="77777777" w:rsidR="00D2105D" w:rsidRDefault="00D2105D" w:rsidP="006C240F">
      <w:pPr>
        <w:ind w:left="720"/>
        <w:rPr>
          <w:rFonts w:asciiTheme="majorHAnsi" w:hAnsiTheme="majorHAnsi"/>
        </w:rPr>
      </w:pPr>
    </w:p>
    <w:p w14:paraId="1D5E1816" w14:textId="43BE15DF" w:rsidR="00D2105D" w:rsidRDefault="00D2105D" w:rsidP="00D2105D">
      <w:pPr>
        <w:ind w:left="720"/>
        <w:rPr>
          <w:rFonts w:ascii="Calibri" w:hAnsi="Calibri" w:cs="Gill Sans"/>
          <w:szCs w:val="24"/>
        </w:rPr>
      </w:pPr>
      <w:proofErr w:type="gramStart"/>
      <w:r w:rsidRPr="00CF24A0">
        <w:rPr>
          <w:rFonts w:ascii="Calibri" w:hAnsi="Calibri" w:cs="Gill Sans"/>
          <w:szCs w:val="24"/>
        </w:rPr>
        <w:t xml:space="preserve">Stephan, W.G., Ybarra, O., &amp; Rios, K. </w:t>
      </w:r>
      <w:r>
        <w:rPr>
          <w:rFonts w:ascii="Calibri" w:hAnsi="Calibri" w:cs="Gill Sans"/>
          <w:szCs w:val="24"/>
        </w:rPr>
        <w:t>(2016).</w:t>
      </w:r>
      <w:proofErr w:type="gramEnd"/>
      <w:r>
        <w:rPr>
          <w:rFonts w:ascii="Calibri" w:hAnsi="Calibri" w:cs="Gill Sans"/>
          <w:szCs w:val="24"/>
        </w:rPr>
        <w:t xml:space="preserve"> </w:t>
      </w:r>
      <w:proofErr w:type="gramStart"/>
      <w:r w:rsidRPr="00CF24A0">
        <w:rPr>
          <w:rFonts w:ascii="Calibri" w:hAnsi="Calibri" w:cs="Gill Sans"/>
          <w:szCs w:val="24"/>
        </w:rPr>
        <w:t>Intergroup threat theory.</w:t>
      </w:r>
      <w:proofErr w:type="gramEnd"/>
      <w:r>
        <w:rPr>
          <w:rFonts w:ascii="Calibri" w:hAnsi="Calibri" w:cs="Gill Sans"/>
          <w:szCs w:val="24"/>
        </w:rPr>
        <w:t xml:space="preserve"> </w:t>
      </w:r>
      <w:proofErr w:type="gramStart"/>
      <w:r>
        <w:rPr>
          <w:rFonts w:ascii="Calibri" w:hAnsi="Calibri" w:cs="Gill Sans"/>
          <w:szCs w:val="24"/>
        </w:rPr>
        <w:t xml:space="preserve">In T. N Self-control </w:t>
      </w:r>
      <w:proofErr w:type="spellStart"/>
      <w:r>
        <w:rPr>
          <w:rFonts w:ascii="Calibri" w:hAnsi="Calibri" w:cs="Gill Sans"/>
          <w:szCs w:val="24"/>
        </w:rPr>
        <w:t>scaleelson</w:t>
      </w:r>
      <w:proofErr w:type="spellEnd"/>
      <w:r>
        <w:rPr>
          <w:rFonts w:ascii="Calibri" w:hAnsi="Calibri" w:cs="Gill Sans"/>
          <w:szCs w:val="24"/>
        </w:rPr>
        <w:t xml:space="preserve"> (Ed.), </w:t>
      </w:r>
      <w:r w:rsidRPr="004C558C">
        <w:rPr>
          <w:rFonts w:ascii="Calibri" w:hAnsi="Calibri" w:cs="Gill Sans"/>
          <w:i/>
          <w:szCs w:val="24"/>
        </w:rPr>
        <w:t>Handbook of Prejudice</w:t>
      </w:r>
      <w:r>
        <w:rPr>
          <w:rFonts w:ascii="Calibri" w:hAnsi="Calibri" w:cs="Gill Sans"/>
          <w:szCs w:val="24"/>
        </w:rPr>
        <w:t>.</w:t>
      </w:r>
      <w:proofErr w:type="gramEnd"/>
      <w:r>
        <w:rPr>
          <w:rFonts w:ascii="Calibri" w:hAnsi="Calibri" w:cs="Gill Sans"/>
          <w:szCs w:val="24"/>
        </w:rPr>
        <w:t xml:space="preserve"> </w:t>
      </w:r>
    </w:p>
    <w:p w14:paraId="61CE7CEA" w14:textId="77777777" w:rsidR="006C240F" w:rsidRDefault="006C240F" w:rsidP="00546BFA">
      <w:pPr>
        <w:ind w:left="720"/>
        <w:rPr>
          <w:rFonts w:asciiTheme="majorHAnsi" w:hAnsiTheme="majorHAnsi"/>
        </w:rPr>
      </w:pPr>
    </w:p>
    <w:p w14:paraId="5B4C8231" w14:textId="16CA979F" w:rsidR="00546BFA" w:rsidRDefault="006C240F" w:rsidP="00546BFA">
      <w:pPr>
        <w:ind w:left="720"/>
        <w:rPr>
          <w:rFonts w:asciiTheme="majorHAnsi" w:hAnsiTheme="majorHAnsi"/>
        </w:rPr>
      </w:pPr>
      <w:r>
        <w:rPr>
          <w:rFonts w:asciiTheme="majorHAnsi" w:hAnsiTheme="majorHAnsi"/>
        </w:rPr>
        <w:t xml:space="preserve">Unger, A., </w:t>
      </w:r>
      <w:proofErr w:type="spellStart"/>
      <w:r w:rsidR="00546BFA">
        <w:rPr>
          <w:rFonts w:asciiTheme="majorHAnsi" w:hAnsiTheme="majorHAnsi"/>
        </w:rPr>
        <w:t>Chongzeng</w:t>
      </w:r>
      <w:proofErr w:type="spellEnd"/>
      <w:r w:rsidR="00546BFA">
        <w:rPr>
          <w:rFonts w:asciiTheme="majorHAnsi" w:hAnsiTheme="majorHAnsi"/>
        </w:rPr>
        <w:t xml:space="preserve">, </w:t>
      </w:r>
      <w:r>
        <w:rPr>
          <w:rFonts w:asciiTheme="majorHAnsi" w:hAnsiTheme="majorHAnsi"/>
        </w:rPr>
        <w:t xml:space="preserve">B., </w:t>
      </w:r>
      <w:r w:rsidR="00546BFA">
        <w:rPr>
          <w:rFonts w:asciiTheme="majorHAnsi" w:hAnsiTheme="majorHAnsi"/>
        </w:rPr>
        <w:t xml:space="preserve">Xiao, </w:t>
      </w:r>
      <w:r>
        <w:rPr>
          <w:rFonts w:asciiTheme="majorHAnsi" w:hAnsiTheme="majorHAnsi"/>
        </w:rPr>
        <w:t>Y</w:t>
      </w:r>
      <w:r w:rsidR="00546BFA">
        <w:rPr>
          <w:rFonts w:asciiTheme="majorHAnsi" w:hAnsiTheme="majorHAnsi"/>
        </w:rPr>
        <w:t>, &amp; Ybarra, O. (</w:t>
      </w:r>
      <w:r w:rsidR="00D2105D">
        <w:rPr>
          <w:rFonts w:asciiTheme="majorHAnsi" w:hAnsiTheme="majorHAnsi"/>
        </w:rPr>
        <w:t>2016</w:t>
      </w:r>
      <w:r w:rsidR="00546BFA">
        <w:rPr>
          <w:rFonts w:asciiTheme="majorHAnsi" w:hAnsiTheme="majorHAnsi"/>
        </w:rPr>
        <w:t xml:space="preserve">). </w:t>
      </w:r>
      <w:proofErr w:type="gramStart"/>
      <w:r w:rsidR="00546BFA">
        <w:rPr>
          <w:rFonts w:asciiTheme="majorHAnsi" w:hAnsiTheme="majorHAnsi"/>
        </w:rPr>
        <w:t xml:space="preserve">The revising of the Tangney </w:t>
      </w:r>
      <w:r w:rsidR="00C7160E">
        <w:rPr>
          <w:rFonts w:asciiTheme="majorHAnsi" w:hAnsiTheme="majorHAnsi"/>
        </w:rPr>
        <w:t xml:space="preserve">self-control scale </w:t>
      </w:r>
      <w:r w:rsidR="00D2105D">
        <w:rPr>
          <w:rFonts w:asciiTheme="majorHAnsi" w:hAnsiTheme="majorHAnsi"/>
        </w:rPr>
        <w:t>for Chinese students.</w:t>
      </w:r>
      <w:proofErr w:type="gramEnd"/>
      <w:r w:rsidR="00D2105D">
        <w:rPr>
          <w:rFonts w:asciiTheme="majorHAnsi" w:hAnsiTheme="majorHAnsi"/>
        </w:rPr>
        <w:t xml:space="preserve"> </w:t>
      </w:r>
      <w:proofErr w:type="spellStart"/>
      <w:r w:rsidR="00D2105D" w:rsidRPr="00D2105D">
        <w:rPr>
          <w:rFonts w:asciiTheme="majorHAnsi" w:hAnsiTheme="majorHAnsi"/>
          <w:i/>
        </w:rPr>
        <w:t>PsyCh</w:t>
      </w:r>
      <w:proofErr w:type="spellEnd"/>
      <w:r w:rsidR="00D2105D">
        <w:rPr>
          <w:rFonts w:asciiTheme="majorHAnsi" w:hAnsiTheme="majorHAnsi"/>
        </w:rPr>
        <w:t xml:space="preserve">, </w:t>
      </w:r>
      <w:r w:rsidR="00D2105D" w:rsidRPr="00D2105D">
        <w:rPr>
          <w:rFonts w:asciiTheme="majorHAnsi" w:hAnsiTheme="majorHAnsi"/>
          <w:i/>
        </w:rPr>
        <w:t>5</w:t>
      </w:r>
      <w:r w:rsidR="00D2105D">
        <w:rPr>
          <w:rFonts w:asciiTheme="majorHAnsi" w:hAnsiTheme="majorHAnsi"/>
        </w:rPr>
        <w:t>, 101-116.</w:t>
      </w:r>
    </w:p>
    <w:bookmarkEnd w:id="1"/>
    <w:bookmarkEnd w:id="2"/>
    <w:p w14:paraId="701883DC" w14:textId="77777777" w:rsidR="004B25B9" w:rsidRDefault="004B25B9" w:rsidP="00546BFA">
      <w:pPr>
        <w:rPr>
          <w:rFonts w:ascii="Calibri" w:hAnsi="Calibri" w:cs="Gill Sans"/>
          <w:szCs w:val="24"/>
        </w:rPr>
      </w:pPr>
    </w:p>
    <w:p w14:paraId="7BC27702" w14:textId="47469C82" w:rsidR="0088179B" w:rsidRDefault="0088179B" w:rsidP="0088179B">
      <w:pPr>
        <w:ind w:left="720"/>
        <w:rPr>
          <w:rFonts w:asciiTheme="majorHAnsi" w:eastAsia="Times" w:hAnsiTheme="majorHAnsi" w:cs="Arial"/>
          <w:color w:val="1A1A1A"/>
          <w:szCs w:val="24"/>
        </w:rPr>
      </w:pPr>
      <w:proofErr w:type="spellStart"/>
      <w:proofErr w:type="gramStart"/>
      <w:r w:rsidRPr="00D80E2B">
        <w:rPr>
          <w:rFonts w:asciiTheme="majorHAnsi" w:hAnsiTheme="majorHAnsi" w:cs="Gill Sans"/>
          <w:szCs w:val="24"/>
        </w:rPr>
        <w:t>Mengfei</w:t>
      </w:r>
      <w:proofErr w:type="spellEnd"/>
      <w:r w:rsidRPr="00D80E2B">
        <w:rPr>
          <w:rFonts w:asciiTheme="majorHAnsi" w:hAnsiTheme="majorHAnsi" w:cs="Gill Sans"/>
          <w:szCs w:val="24"/>
        </w:rPr>
        <w:t xml:space="preserve">, H., </w:t>
      </w:r>
      <w:proofErr w:type="spellStart"/>
      <w:r w:rsidRPr="00D80E2B">
        <w:rPr>
          <w:rFonts w:asciiTheme="majorHAnsi" w:hAnsiTheme="majorHAnsi" w:cs="Gill Sans"/>
          <w:szCs w:val="24"/>
        </w:rPr>
        <w:t>Chongzeng</w:t>
      </w:r>
      <w:proofErr w:type="spellEnd"/>
      <w:r w:rsidRPr="00D80E2B">
        <w:rPr>
          <w:rFonts w:asciiTheme="majorHAnsi" w:hAnsiTheme="majorHAnsi" w:cs="Gill Sans"/>
          <w:szCs w:val="24"/>
        </w:rPr>
        <w:t xml:space="preserve">, B., Ybarra, O. </w:t>
      </w:r>
      <w:r>
        <w:rPr>
          <w:rFonts w:asciiTheme="majorHAnsi" w:hAnsiTheme="majorHAnsi" w:cs="Gill Sans"/>
          <w:szCs w:val="24"/>
        </w:rPr>
        <w:t>(</w:t>
      </w:r>
      <w:r w:rsidR="00D2105D">
        <w:rPr>
          <w:rFonts w:asciiTheme="majorHAnsi" w:hAnsiTheme="majorHAnsi" w:cs="Gill Sans"/>
          <w:szCs w:val="24"/>
        </w:rPr>
        <w:t>2016</w:t>
      </w:r>
      <w:r>
        <w:rPr>
          <w:rFonts w:asciiTheme="majorHAnsi" w:hAnsiTheme="majorHAnsi" w:cs="Gill Sans"/>
          <w:szCs w:val="24"/>
        </w:rPr>
        <w:t>)</w:t>
      </w:r>
      <w:r w:rsidR="004A15F0">
        <w:rPr>
          <w:rFonts w:asciiTheme="majorHAnsi" w:hAnsiTheme="majorHAnsi" w:cs="Gill Sans"/>
          <w:szCs w:val="24"/>
        </w:rPr>
        <w:t>.</w:t>
      </w:r>
      <w:proofErr w:type="gramEnd"/>
      <w:r>
        <w:rPr>
          <w:rFonts w:asciiTheme="majorHAnsi" w:hAnsiTheme="majorHAnsi" w:cs="Gill Sans"/>
          <w:szCs w:val="24"/>
        </w:rPr>
        <w:t xml:space="preserve"> </w:t>
      </w:r>
      <w:proofErr w:type="gramStart"/>
      <w:r>
        <w:rPr>
          <w:rFonts w:asciiTheme="majorHAnsi" w:eastAsia="Times" w:hAnsiTheme="majorHAnsi" w:cs="Arial"/>
          <w:color w:val="1A1A1A"/>
          <w:szCs w:val="24"/>
        </w:rPr>
        <w:t>Common and distinct neural mechanisms of the fundamental dimensions of social c</w:t>
      </w:r>
      <w:r w:rsidRPr="00D80E2B">
        <w:rPr>
          <w:rFonts w:asciiTheme="majorHAnsi" w:eastAsia="Times" w:hAnsiTheme="majorHAnsi" w:cs="Arial"/>
          <w:color w:val="1A1A1A"/>
          <w:szCs w:val="24"/>
        </w:rPr>
        <w:t>ognition</w:t>
      </w:r>
      <w:r w:rsidR="00D2105D">
        <w:rPr>
          <w:rFonts w:asciiTheme="majorHAnsi" w:eastAsia="Times" w:hAnsiTheme="majorHAnsi" w:cs="Arial"/>
          <w:color w:val="1A1A1A"/>
          <w:szCs w:val="24"/>
        </w:rPr>
        <w:t>.</w:t>
      </w:r>
      <w:proofErr w:type="gramEnd"/>
      <w:r>
        <w:rPr>
          <w:rFonts w:asciiTheme="majorHAnsi" w:eastAsia="Times" w:hAnsiTheme="majorHAnsi" w:cs="Arial"/>
          <w:color w:val="1A1A1A"/>
          <w:szCs w:val="24"/>
        </w:rPr>
        <w:t xml:space="preserve"> </w:t>
      </w:r>
      <w:proofErr w:type="gramStart"/>
      <w:r w:rsidRPr="0088179B">
        <w:rPr>
          <w:rFonts w:asciiTheme="majorHAnsi" w:eastAsia="Times" w:hAnsiTheme="majorHAnsi" w:cs="Arial"/>
          <w:i/>
          <w:color w:val="1A1A1A"/>
          <w:szCs w:val="24"/>
        </w:rPr>
        <w:t>Social Neuroscience</w:t>
      </w:r>
      <w:r w:rsidR="00D2105D">
        <w:rPr>
          <w:rFonts w:asciiTheme="majorHAnsi" w:eastAsia="Times" w:hAnsiTheme="majorHAnsi" w:cs="Arial"/>
          <w:color w:val="1A1A1A"/>
          <w:szCs w:val="24"/>
        </w:rPr>
        <w:t xml:space="preserve">, </w:t>
      </w:r>
      <w:r w:rsidR="00D2105D" w:rsidRPr="00D2105D">
        <w:rPr>
          <w:rFonts w:asciiTheme="majorHAnsi" w:eastAsia="Times" w:hAnsiTheme="majorHAnsi" w:cs="Arial"/>
          <w:i/>
          <w:color w:val="1A1A1A"/>
          <w:szCs w:val="24"/>
        </w:rPr>
        <w:t>11</w:t>
      </w:r>
      <w:r w:rsidR="00D2105D">
        <w:rPr>
          <w:rFonts w:asciiTheme="majorHAnsi" w:eastAsia="Times" w:hAnsiTheme="majorHAnsi" w:cs="Arial"/>
          <w:color w:val="1A1A1A"/>
          <w:szCs w:val="24"/>
        </w:rPr>
        <w:t>, 395-408.</w:t>
      </w:r>
      <w:proofErr w:type="gramEnd"/>
    </w:p>
    <w:p w14:paraId="6E5C8933" w14:textId="77777777" w:rsidR="0088179B" w:rsidRDefault="0088179B" w:rsidP="0088179B">
      <w:pPr>
        <w:ind w:left="720"/>
        <w:rPr>
          <w:rFonts w:asciiTheme="majorHAnsi" w:eastAsia="Times" w:hAnsiTheme="majorHAnsi" w:cs="Arial"/>
          <w:color w:val="1A1A1A"/>
          <w:szCs w:val="24"/>
        </w:rPr>
      </w:pPr>
    </w:p>
    <w:p w14:paraId="572FCB8C" w14:textId="06E78110" w:rsidR="0088179B" w:rsidRPr="0088179B" w:rsidRDefault="0088179B" w:rsidP="0088179B">
      <w:pPr>
        <w:ind w:left="720"/>
        <w:rPr>
          <w:rFonts w:asciiTheme="majorHAnsi" w:hAnsiTheme="majorHAnsi" w:cs="Gill Sans"/>
          <w:szCs w:val="24"/>
        </w:rPr>
      </w:pPr>
      <w:r w:rsidRPr="0088179B">
        <w:rPr>
          <w:rFonts w:asciiTheme="majorHAnsi" w:hAnsiTheme="majorHAnsi" w:cs="Gill Sans"/>
          <w:szCs w:val="24"/>
        </w:rPr>
        <w:t>Zhu, Y., Zhao, Y., Ybarra, O. Stephan, W.G., Yang, Q. (</w:t>
      </w:r>
      <w:r w:rsidR="00C90A4C">
        <w:rPr>
          <w:rFonts w:asciiTheme="majorHAnsi" w:hAnsiTheme="majorHAnsi" w:cs="Gill Sans"/>
          <w:szCs w:val="24"/>
        </w:rPr>
        <w:t>2015</w:t>
      </w:r>
      <w:r w:rsidRPr="0088179B">
        <w:rPr>
          <w:rFonts w:asciiTheme="majorHAnsi" w:hAnsiTheme="majorHAnsi" w:cs="Gill Sans"/>
          <w:szCs w:val="24"/>
        </w:rPr>
        <w:t xml:space="preserve">). </w:t>
      </w:r>
      <w:bookmarkStart w:id="3" w:name="PositionBeforeInsert"/>
      <w:bookmarkStart w:id="4" w:name="OLE_LINK7"/>
      <w:bookmarkStart w:id="5" w:name="OLE_LINK16"/>
      <w:bookmarkEnd w:id="3"/>
      <w:r w:rsidR="00D87D71">
        <w:rPr>
          <w:rFonts w:asciiTheme="majorHAnsi" w:hAnsiTheme="majorHAnsi"/>
          <w:szCs w:val="24"/>
        </w:rPr>
        <w:t>Enhanced memory for both t</w:t>
      </w:r>
      <w:r w:rsidRPr="0088179B">
        <w:rPr>
          <w:rFonts w:asciiTheme="majorHAnsi" w:hAnsiTheme="majorHAnsi"/>
          <w:szCs w:val="24"/>
        </w:rPr>
        <w:t>hr</w:t>
      </w:r>
      <w:r w:rsidR="00D87D71">
        <w:rPr>
          <w:rFonts w:asciiTheme="majorHAnsi" w:hAnsiTheme="majorHAnsi"/>
          <w:szCs w:val="24"/>
        </w:rPr>
        <w:t>eat and neutral Information under conditions of intergroup t</w:t>
      </w:r>
      <w:r w:rsidRPr="0088179B">
        <w:rPr>
          <w:rFonts w:asciiTheme="majorHAnsi" w:hAnsiTheme="majorHAnsi"/>
          <w:szCs w:val="24"/>
        </w:rPr>
        <w:t>hreat.</w:t>
      </w:r>
      <w:r>
        <w:rPr>
          <w:rFonts w:asciiTheme="majorHAnsi" w:hAnsiTheme="majorHAnsi"/>
          <w:szCs w:val="24"/>
        </w:rPr>
        <w:t xml:space="preserve"> </w:t>
      </w:r>
      <w:r w:rsidRPr="0088179B">
        <w:rPr>
          <w:rFonts w:asciiTheme="majorHAnsi" w:hAnsiTheme="majorHAnsi"/>
          <w:i/>
          <w:szCs w:val="24"/>
        </w:rPr>
        <w:t>Frontiers in Psychology</w:t>
      </w:r>
      <w:r w:rsidR="00D2105D">
        <w:rPr>
          <w:rFonts w:asciiTheme="majorHAnsi" w:hAnsiTheme="majorHAnsi"/>
          <w:szCs w:val="24"/>
        </w:rPr>
        <w:t xml:space="preserve">, </w:t>
      </w:r>
      <w:r w:rsidR="00D2105D" w:rsidRPr="00D2105D">
        <w:rPr>
          <w:rFonts w:asciiTheme="majorHAnsi" w:hAnsiTheme="majorHAnsi"/>
          <w:i/>
          <w:szCs w:val="24"/>
        </w:rPr>
        <w:t>6</w:t>
      </w:r>
      <w:r w:rsidR="00D2105D">
        <w:rPr>
          <w:rFonts w:asciiTheme="majorHAnsi" w:hAnsiTheme="majorHAnsi"/>
          <w:szCs w:val="24"/>
        </w:rPr>
        <w:t>, on-line.</w:t>
      </w:r>
    </w:p>
    <w:bookmarkEnd w:id="4"/>
    <w:bookmarkEnd w:id="5"/>
    <w:p w14:paraId="0CCEFCBC" w14:textId="77777777" w:rsidR="0088179B" w:rsidRDefault="0088179B" w:rsidP="0088179B">
      <w:pPr>
        <w:rPr>
          <w:rFonts w:ascii="Calibri" w:hAnsi="Calibri" w:cs="Gill Sans"/>
          <w:szCs w:val="24"/>
        </w:rPr>
      </w:pPr>
    </w:p>
    <w:p w14:paraId="3B63CA62" w14:textId="1DB5AC8D" w:rsidR="0088179B" w:rsidRPr="00CC53B7" w:rsidRDefault="00C43166" w:rsidP="00C818EF">
      <w:pPr>
        <w:ind w:left="720"/>
        <w:rPr>
          <w:rFonts w:asciiTheme="majorHAnsi" w:eastAsia="Times" w:hAnsiTheme="majorHAnsi" w:cs="Times"/>
          <w:szCs w:val="24"/>
        </w:rPr>
      </w:pPr>
      <w:bookmarkStart w:id="6" w:name="OLE_LINK10"/>
      <w:bookmarkStart w:id="7" w:name="OLE_LINK11"/>
      <w:r w:rsidRPr="00CC53B7">
        <w:rPr>
          <w:rFonts w:asciiTheme="majorHAnsi" w:eastAsia="Times" w:hAnsiTheme="majorHAnsi" w:cs="Times"/>
          <w:szCs w:val="24"/>
        </w:rPr>
        <w:t xml:space="preserve">Dodge HH, </w:t>
      </w:r>
      <w:proofErr w:type="spellStart"/>
      <w:r w:rsidRPr="00CC53B7">
        <w:rPr>
          <w:rFonts w:asciiTheme="majorHAnsi" w:eastAsia="Times" w:hAnsiTheme="majorHAnsi" w:cs="Times"/>
          <w:szCs w:val="24"/>
        </w:rPr>
        <w:t>Mattek</w:t>
      </w:r>
      <w:proofErr w:type="spellEnd"/>
      <w:r w:rsidRPr="00CC53B7">
        <w:rPr>
          <w:rFonts w:asciiTheme="majorHAnsi" w:eastAsia="Times" w:hAnsiTheme="majorHAnsi" w:cs="Times"/>
          <w:szCs w:val="24"/>
        </w:rPr>
        <w:t xml:space="preserve"> N, </w:t>
      </w:r>
      <w:proofErr w:type="spellStart"/>
      <w:r w:rsidRPr="00CC53B7">
        <w:rPr>
          <w:rFonts w:asciiTheme="majorHAnsi" w:eastAsia="Times" w:hAnsiTheme="majorHAnsi" w:cs="Times"/>
          <w:szCs w:val="24"/>
        </w:rPr>
        <w:t>Gregor</w:t>
      </w:r>
      <w:proofErr w:type="spellEnd"/>
      <w:r w:rsidRPr="00CC53B7">
        <w:rPr>
          <w:rFonts w:asciiTheme="majorHAnsi" w:eastAsia="Times" w:hAnsiTheme="majorHAnsi" w:cs="Times"/>
          <w:szCs w:val="24"/>
        </w:rPr>
        <w:t xml:space="preserve"> M, Bowman M, </w:t>
      </w:r>
      <w:proofErr w:type="spellStart"/>
      <w:r w:rsidRPr="00CC53B7">
        <w:rPr>
          <w:rFonts w:asciiTheme="majorHAnsi" w:eastAsia="Times" w:hAnsiTheme="majorHAnsi" w:cs="Times"/>
          <w:szCs w:val="24"/>
        </w:rPr>
        <w:t>Seelye</w:t>
      </w:r>
      <w:proofErr w:type="spellEnd"/>
      <w:r w:rsidRPr="00CC53B7">
        <w:rPr>
          <w:rFonts w:asciiTheme="majorHAnsi" w:eastAsia="Times" w:hAnsiTheme="majorHAnsi" w:cs="Times"/>
          <w:szCs w:val="24"/>
        </w:rPr>
        <w:t xml:space="preserve"> A, Ybarra O, </w:t>
      </w:r>
      <w:proofErr w:type="spellStart"/>
      <w:r w:rsidRPr="00CC53B7">
        <w:rPr>
          <w:rFonts w:asciiTheme="majorHAnsi" w:eastAsia="Times" w:hAnsiTheme="majorHAnsi" w:cs="Times"/>
          <w:szCs w:val="24"/>
        </w:rPr>
        <w:t>Asgari</w:t>
      </w:r>
      <w:proofErr w:type="spellEnd"/>
      <w:r w:rsidRPr="00CC53B7">
        <w:rPr>
          <w:rFonts w:asciiTheme="majorHAnsi" w:eastAsia="Times" w:hAnsiTheme="majorHAnsi" w:cs="Times"/>
          <w:szCs w:val="24"/>
        </w:rPr>
        <w:t xml:space="preserve"> M, Kaye JA. (2015). Social Markers of Mild Cognitive Impairment: Proportion of Word Counts in Free Conversational Speech. Current Alzheimer Research, 12(6), 513-9.</w:t>
      </w:r>
    </w:p>
    <w:bookmarkEnd w:id="6"/>
    <w:bookmarkEnd w:id="7"/>
    <w:p w14:paraId="5B5260EB" w14:textId="77777777" w:rsidR="00C43166" w:rsidRPr="00CF24A0" w:rsidRDefault="00C43166" w:rsidP="00C818EF">
      <w:pPr>
        <w:ind w:left="720"/>
        <w:rPr>
          <w:rFonts w:ascii="Calibri" w:hAnsi="Calibri" w:cs="Gill Sans"/>
          <w:szCs w:val="24"/>
        </w:rPr>
      </w:pPr>
    </w:p>
    <w:p w14:paraId="71F1258B" w14:textId="229307DA" w:rsidR="00073259" w:rsidRDefault="00073259" w:rsidP="00073259">
      <w:pPr>
        <w:ind w:left="720"/>
        <w:rPr>
          <w:rFonts w:ascii="Calibri" w:eastAsia="Times" w:hAnsi="Calibri" w:cs="Arial"/>
          <w:color w:val="1A1A1A"/>
          <w:szCs w:val="24"/>
        </w:rPr>
      </w:pPr>
      <w:proofErr w:type="gramStart"/>
      <w:r w:rsidRPr="00073259">
        <w:rPr>
          <w:rFonts w:ascii="Calibri" w:hAnsi="Calibri" w:cs="Gill Sans"/>
          <w:szCs w:val="24"/>
        </w:rPr>
        <w:t xml:space="preserve">Lee, D.S., Moeller, S.J., </w:t>
      </w:r>
      <w:proofErr w:type="spellStart"/>
      <w:r w:rsidRPr="00073259">
        <w:rPr>
          <w:rFonts w:ascii="Calibri" w:hAnsi="Calibri" w:cs="Gill Sans"/>
          <w:szCs w:val="24"/>
        </w:rPr>
        <w:t>Kope</w:t>
      </w:r>
      <w:r w:rsidR="0088179B">
        <w:rPr>
          <w:rFonts w:ascii="Calibri" w:hAnsi="Calibri" w:cs="Gill Sans"/>
          <w:szCs w:val="24"/>
        </w:rPr>
        <w:t>lman</w:t>
      </w:r>
      <w:proofErr w:type="spellEnd"/>
      <w:r w:rsidR="0088179B">
        <w:rPr>
          <w:rFonts w:ascii="Calibri" w:hAnsi="Calibri" w:cs="Gill Sans"/>
          <w:szCs w:val="24"/>
        </w:rPr>
        <w:t>, S., &amp; Ybarra, O. (2015</w:t>
      </w:r>
      <w:r w:rsidRPr="00073259">
        <w:rPr>
          <w:rFonts w:ascii="Calibri" w:hAnsi="Calibri" w:cs="Gill Sans"/>
          <w:szCs w:val="24"/>
        </w:rPr>
        <w:t>).</w:t>
      </w:r>
      <w:proofErr w:type="gramEnd"/>
      <w:r w:rsidRPr="00073259">
        <w:rPr>
          <w:rFonts w:ascii="Calibri" w:hAnsi="Calibri" w:cs="Gill Sans"/>
          <w:szCs w:val="24"/>
        </w:rPr>
        <w:t xml:space="preserve"> </w:t>
      </w:r>
      <w:r w:rsidR="00F01708">
        <w:rPr>
          <w:rFonts w:ascii="Calibri" w:hAnsi="Calibri"/>
          <w:szCs w:val="24"/>
        </w:rPr>
        <w:t>Biased perceptions of k</w:t>
      </w:r>
      <w:r w:rsidRPr="00073259">
        <w:rPr>
          <w:rFonts w:ascii="Calibri" w:hAnsi="Calibri"/>
          <w:szCs w:val="24"/>
        </w:rPr>
        <w:t>nowledge in</w:t>
      </w:r>
      <w:r w:rsidR="00D81A11">
        <w:rPr>
          <w:rFonts w:ascii="Calibri" w:hAnsi="Calibri"/>
          <w:szCs w:val="24"/>
        </w:rPr>
        <w:t xml:space="preserve"> n</w:t>
      </w:r>
      <w:r w:rsidR="00F01708">
        <w:rPr>
          <w:rFonts w:ascii="Calibri" w:hAnsi="Calibri"/>
          <w:szCs w:val="24"/>
        </w:rPr>
        <w:t>egotiation: Implications for negotiators’ rapport and e</w:t>
      </w:r>
      <w:r w:rsidRPr="00073259">
        <w:rPr>
          <w:rFonts w:ascii="Calibri" w:hAnsi="Calibri"/>
          <w:szCs w:val="24"/>
        </w:rPr>
        <w:t xml:space="preserve">gocentrism. </w:t>
      </w:r>
      <w:proofErr w:type="gramStart"/>
      <w:r w:rsidRPr="00073259">
        <w:rPr>
          <w:rFonts w:ascii="Calibri" w:eastAsia="Times" w:hAnsi="Calibri" w:cs="Arial"/>
          <w:i/>
          <w:color w:val="1A1A1A"/>
          <w:szCs w:val="24"/>
        </w:rPr>
        <w:t>Negotiation and Conflict Management Research</w:t>
      </w:r>
      <w:r>
        <w:rPr>
          <w:rFonts w:ascii="Calibri" w:eastAsia="Times" w:hAnsi="Calibri" w:cs="Arial"/>
          <w:color w:val="1A1A1A"/>
          <w:szCs w:val="24"/>
        </w:rPr>
        <w:t>.</w:t>
      </w:r>
      <w:proofErr w:type="gramEnd"/>
      <w:r>
        <w:rPr>
          <w:rFonts w:ascii="Calibri" w:eastAsia="Times" w:hAnsi="Calibri" w:cs="Arial"/>
          <w:color w:val="1A1A1A"/>
          <w:szCs w:val="24"/>
        </w:rPr>
        <w:t xml:space="preserve"> </w:t>
      </w:r>
    </w:p>
    <w:p w14:paraId="1ABC0644" w14:textId="77777777" w:rsidR="00073259" w:rsidRDefault="00073259" w:rsidP="00073259">
      <w:pPr>
        <w:ind w:left="720"/>
        <w:rPr>
          <w:rFonts w:asciiTheme="majorHAnsi" w:hAnsiTheme="majorHAnsi" w:cs="Arial"/>
          <w:szCs w:val="24"/>
        </w:rPr>
      </w:pPr>
    </w:p>
    <w:p w14:paraId="68633616" w14:textId="55FDB8D9" w:rsidR="00073259" w:rsidRPr="0088179B" w:rsidRDefault="00073259" w:rsidP="00C71BD5">
      <w:pPr>
        <w:ind w:left="720"/>
        <w:rPr>
          <w:rFonts w:asciiTheme="majorHAnsi" w:eastAsia="Times" w:hAnsiTheme="majorHAnsi" w:cs="Arial"/>
          <w:color w:val="1A1A1A"/>
          <w:szCs w:val="24"/>
        </w:rPr>
      </w:pPr>
      <w:proofErr w:type="gramStart"/>
      <w:r w:rsidRPr="0088179B">
        <w:rPr>
          <w:rFonts w:asciiTheme="majorHAnsi" w:hAnsiTheme="majorHAnsi" w:cs="Arial"/>
          <w:szCs w:val="24"/>
        </w:rPr>
        <w:t xml:space="preserve">Dodge, H.H., Zhu, J., </w:t>
      </w:r>
      <w:proofErr w:type="spellStart"/>
      <w:r w:rsidRPr="0088179B">
        <w:rPr>
          <w:rFonts w:asciiTheme="majorHAnsi" w:hAnsiTheme="majorHAnsi" w:cs="Arial"/>
          <w:szCs w:val="24"/>
        </w:rPr>
        <w:t>Mattiek</w:t>
      </w:r>
      <w:proofErr w:type="spellEnd"/>
      <w:r w:rsidRPr="0088179B">
        <w:rPr>
          <w:rFonts w:asciiTheme="majorHAnsi" w:hAnsiTheme="majorHAnsi" w:cs="Arial"/>
          <w:szCs w:val="24"/>
        </w:rPr>
        <w:t>, N., Bowman, M., Ybarra, O., Wild, K., Loewenstein, D., &amp; Kaye, J.A</w:t>
      </w:r>
      <w:r w:rsidR="000D6720">
        <w:rPr>
          <w:rFonts w:asciiTheme="majorHAnsi" w:hAnsiTheme="majorHAnsi" w:cs="Arial"/>
          <w:szCs w:val="24"/>
        </w:rPr>
        <w:t>.</w:t>
      </w:r>
      <w:r w:rsidR="0088179B" w:rsidRPr="0088179B">
        <w:rPr>
          <w:rFonts w:asciiTheme="majorHAnsi" w:hAnsiTheme="majorHAnsi" w:cs="Arial"/>
          <w:szCs w:val="24"/>
        </w:rPr>
        <w:t xml:space="preserve"> (2015</w:t>
      </w:r>
      <w:r w:rsidR="00632455" w:rsidRPr="0088179B">
        <w:rPr>
          <w:rFonts w:asciiTheme="majorHAnsi" w:hAnsiTheme="majorHAnsi" w:cs="Arial"/>
          <w:szCs w:val="24"/>
        </w:rPr>
        <w:t>)</w:t>
      </w:r>
      <w:r w:rsidR="00F01708" w:rsidRPr="0088179B">
        <w:rPr>
          <w:rFonts w:asciiTheme="majorHAnsi" w:hAnsiTheme="majorHAnsi" w:cs="Arial"/>
          <w:szCs w:val="24"/>
        </w:rPr>
        <w:t>.</w:t>
      </w:r>
      <w:proofErr w:type="gramEnd"/>
      <w:r w:rsidR="00F01708" w:rsidRPr="0088179B">
        <w:rPr>
          <w:rFonts w:asciiTheme="majorHAnsi" w:hAnsiTheme="majorHAnsi" w:cs="Arial"/>
          <w:szCs w:val="24"/>
        </w:rPr>
        <w:t xml:space="preserve"> </w:t>
      </w:r>
      <w:r w:rsidR="0088179B" w:rsidRPr="0088179B">
        <w:rPr>
          <w:rFonts w:asciiTheme="majorHAnsi" w:eastAsia="Times" w:hAnsiTheme="majorHAnsi" w:cs="Arial"/>
          <w:color w:val="232323"/>
          <w:szCs w:val="24"/>
        </w:rPr>
        <w:t>Web-enabled conversational interactions as a method to improve cognitive functions: Results of a 6-week randomized controlled trial</w:t>
      </w:r>
      <w:r w:rsidR="0088179B">
        <w:rPr>
          <w:rFonts w:asciiTheme="majorHAnsi" w:eastAsia="Times" w:hAnsiTheme="majorHAnsi" w:cs="Arial"/>
          <w:color w:val="232323"/>
          <w:szCs w:val="24"/>
        </w:rPr>
        <w:t xml:space="preserve">. </w:t>
      </w:r>
      <w:r w:rsidR="00C71BD5" w:rsidRPr="0088179B">
        <w:rPr>
          <w:rFonts w:asciiTheme="majorHAnsi" w:eastAsia="Times" w:hAnsiTheme="majorHAnsi" w:cs="Arial"/>
          <w:i/>
          <w:color w:val="1A1A1A"/>
          <w:szCs w:val="24"/>
        </w:rPr>
        <w:t>Alzheimer's &amp; Dementia: Translational Research &amp; Clinical Interventions</w:t>
      </w:r>
      <w:r w:rsidR="0088179B" w:rsidRPr="0088179B">
        <w:rPr>
          <w:rFonts w:asciiTheme="majorHAnsi" w:eastAsia="Times" w:hAnsiTheme="majorHAnsi" w:cs="Arial"/>
          <w:color w:val="1A1A1A"/>
          <w:szCs w:val="24"/>
        </w:rPr>
        <w:t>, 1, 1-12</w:t>
      </w:r>
    </w:p>
    <w:p w14:paraId="5F194164" w14:textId="77777777" w:rsidR="004C558C" w:rsidRDefault="004C558C" w:rsidP="00C71BD5">
      <w:pPr>
        <w:ind w:left="720"/>
        <w:rPr>
          <w:rFonts w:ascii="Calibri" w:eastAsia="Times" w:hAnsi="Calibri" w:cs="Arial"/>
          <w:color w:val="1A1A1A"/>
          <w:szCs w:val="24"/>
        </w:rPr>
      </w:pPr>
    </w:p>
    <w:p w14:paraId="6ABC7AEE" w14:textId="2C22A359" w:rsidR="000D6720" w:rsidRPr="000D6720" w:rsidRDefault="004C558C" w:rsidP="000D6720">
      <w:pPr>
        <w:ind w:left="720"/>
        <w:rPr>
          <w:rFonts w:asciiTheme="majorHAnsi" w:eastAsia="Times" w:hAnsiTheme="majorHAnsi" w:cs="Arial"/>
          <w:color w:val="1A1A1A"/>
          <w:szCs w:val="24"/>
        </w:rPr>
      </w:pPr>
      <w:proofErr w:type="spellStart"/>
      <w:proofErr w:type="gramStart"/>
      <w:r w:rsidRPr="000D6720">
        <w:rPr>
          <w:rFonts w:asciiTheme="majorHAnsi" w:hAnsiTheme="majorHAnsi"/>
          <w:szCs w:val="24"/>
        </w:rPr>
        <w:lastRenderedPageBreak/>
        <w:t>Verduyn</w:t>
      </w:r>
      <w:proofErr w:type="spellEnd"/>
      <w:r w:rsidRPr="000D6720">
        <w:rPr>
          <w:rFonts w:asciiTheme="majorHAnsi" w:hAnsiTheme="majorHAnsi"/>
          <w:szCs w:val="24"/>
        </w:rPr>
        <w:t xml:space="preserve">, P., Lee, D.S., Park, J., </w:t>
      </w:r>
      <w:proofErr w:type="spellStart"/>
      <w:r w:rsidRPr="000D6720">
        <w:rPr>
          <w:rFonts w:asciiTheme="majorHAnsi" w:hAnsiTheme="majorHAnsi"/>
          <w:szCs w:val="24"/>
        </w:rPr>
        <w:t>Shablack</w:t>
      </w:r>
      <w:proofErr w:type="spellEnd"/>
      <w:r w:rsidRPr="000D6720">
        <w:rPr>
          <w:rFonts w:asciiTheme="majorHAnsi" w:hAnsiTheme="majorHAnsi"/>
          <w:szCs w:val="24"/>
        </w:rPr>
        <w:t xml:space="preserve">, H., </w:t>
      </w:r>
      <w:proofErr w:type="spellStart"/>
      <w:r w:rsidRPr="000D6720">
        <w:rPr>
          <w:rFonts w:asciiTheme="majorHAnsi" w:hAnsiTheme="majorHAnsi"/>
          <w:szCs w:val="24"/>
        </w:rPr>
        <w:t>Orvell</w:t>
      </w:r>
      <w:proofErr w:type="spellEnd"/>
      <w:r w:rsidRPr="000D6720">
        <w:rPr>
          <w:rFonts w:asciiTheme="majorHAnsi" w:hAnsiTheme="majorHAnsi"/>
          <w:szCs w:val="24"/>
        </w:rPr>
        <w:t xml:space="preserve">, A., Ybarra, O., &amp; Jonides, J., &amp; </w:t>
      </w:r>
      <w:r w:rsidRPr="000D6720">
        <w:rPr>
          <w:rFonts w:asciiTheme="majorHAnsi" w:hAnsiTheme="majorHAnsi" w:cs="Gill Sans"/>
          <w:szCs w:val="24"/>
        </w:rPr>
        <w:t>Kross, E. (</w:t>
      </w:r>
      <w:r w:rsidR="000D6720" w:rsidRPr="000D6720">
        <w:rPr>
          <w:rFonts w:asciiTheme="majorHAnsi" w:hAnsiTheme="majorHAnsi" w:cs="Gill Sans"/>
          <w:szCs w:val="24"/>
        </w:rPr>
        <w:t>2015</w:t>
      </w:r>
      <w:r w:rsidRPr="000D6720">
        <w:rPr>
          <w:rFonts w:asciiTheme="majorHAnsi" w:hAnsiTheme="majorHAnsi" w:cs="Gill Sans"/>
          <w:szCs w:val="24"/>
        </w:rPr>
        <w:t>).</w:t>
      </w:r>
      <w:proofErr w:type="gramEnd"/>
      <w:r w:rsidRPr="000D6720">
        <w:rPr>
          <w:rFonts w:asciiTheme="majorHAnsi" w:hAnsiTheme="majorHAnsi" w:cs="Gill Sans"/>
          <w:szCs w:val="24"/>
        </w:rPr>
        <w:t xml:space="preserve"> </w:t>
      </w:r>
      <w:r w:rsidR="000D6720" w:rsidRPr="000D6720">
        <w:rPr>
          <w:rFonts w:asciiTheme="majorHAnsi" w:eastAsia="Times" w:hAnsiTheme="majorHAnsi" w:cs="Arial"/>
          <w:color w:val="1A1A1A"/>
          <w:szCs w:val="24"/>
        </w:rPr>
        <w:t xml:space="preserve">Passive Facebook usage undermines affective </w:t>
      </w:r>
      <w:proofErr w:type="gramStart"/>
      <w:r w:rsidR="000D6720" w:rsidRPr="000D6720">
        <w:rPr>
          <w:rFonts w:asciiTheme="majorHAnsi" w:eastAsia="Times" w:hAnsiTheme="majorHAnsi" w:cs="Arial"/>
          <w:color w:val="1A1A1A"/>
          <w:szCs w:val="24"/>
        </w:rPr>
        <w:t>well-being</w:t>
      </w:r>
      <w:proofErr w:type="gramEnd"/>
      <w:r w:rsidR="000D6720" w:rsidRPr="000D6720">
        <w:rPr>
          <w:rFonts w:asciiTheme="majorHAnsi" w:eastAsia="Times" w:hAnsiTheme="majorHAnsi" w:cs="Arial"/>
          <w:color w:val="1A1A1A"/>
          <w:szCs w:val="24"/>
        </w:rPr>
        <w:t xml:space="preserve">: Experimental and longitudinal evidence. </w:t>
      </w:r>
      <w:r w:rsidR="000D6720" w:rsidRPr="000D6720">
        <w:rPr>
          <w:rFonts w:asciiTheme="majorHAnsi" w:eastAsia="Times" w:hAnsiTheme="majorHAnsi" w:cs="Arial"/>
          <w:i/>
          <w:iCs/>
          <w:color w:val="1A1A1A"/>
          <w:szCs w:val="24"/>
        </w:rPr>
        <w:t>Journal of Experimental Psychology: General</w:t>
      </w:r>
      <w:r w:rsidR="000D6720" w:rsidRPr="000D6720">
        <w:rPr>
          <w:rFonts w:asciiTheme="majorHAnsi" w:eastAsia="Times" w:hAnsiTheme="majorHAnsi" w:cs="Arial"/>
          <w:color w:val="1A1A1A"/>
          <w:szCs w:val="24"/>
        </w:rPr>
        <w:t xml:space="preserve">, </w:t>
      </w:r>
      <w:r w:rsidR="000D6720" w:rsidRPr="000D6720">
        <w:rPr>
          <w:rFonts w:asciiTheme="majorHAnsi" w:eastAsia="Times" w:hAnsiTheme="majorHAnsi" w:cs="Arial"/>
          <w:i/>
          <w:iCs/>
          <w:color w:val="1A1A1A"/>
          <w:szCs w:val="24"/>
        </w:rPr>
        <w:t>144</w:t>
      </w:r>
      <w:r w:rsidR="000D6720" w:rsidRPr="000D6720">
        <w:rPr>
          <w:rFonts w:asciiTheme="majorHAnsi" w:eastAsia="Times" w:hAnsiTheme="majorHAnsi" w:cs="Arial"/>
          <w:color w:val="1A1A1A"/>
          <w:szCs w:val="24"/>
        </w:rPr>
        <w:t>, 480-488.</w:t>
      </w:r>
    </w:p>
    <w:p w14:paraId="25DCCA51" w14:textId="77777777" w:rsidR="004B7CA6" w:rsidRDefault="004B7CA6" w:rsidP="00C818EF">
      <w:pPr>
        <w:ind w:left="720"/>
        <w:rPr>
          <w:rFonts w:ascii="Calibri" w:hAnsi="Calibri"/>
        </w:rPr>
      </w:pPr>
    </w:p>
    <w:p w14:paraId="511120FB" w14:textId="192B1BF8" w:rsidR="004B7CA6" w:rsidRPr="004B7CA6" w:rsidRDefault="004B7CA6" w:rsidP="00C818EF">
      <w:pPr>
        <w:ind w:left="720"/>
        <w:rPr>
          <w:rFonts w:asciiTheme="majorHAnsi" w:hAnsiTheme="majorHAnsi"/>
          <w:szCs w:val="24"/>
        </w:rPr>
      </w:pPr>
      <w:proofErr w:type="gramStart"/>
      <w:r w:rsidRPr="004B7CA6">
        <w:rPr>
          <w:rFonts w:asciiTheme="majorHAnsi" w:eastAsia="Times" w:hAnsiTheme="majorHAnsi" w:cs="Times"/>
          <w:color w:val="434343"/>
          <w:szCs w:val="24"/>
        </w:rPr>
        <w:t>Ybarra, O. &amp; Kross, E., &amp; Sanchez-Burks, J. (2014).</w:t>
      </w:r>
      <w:proofErr w:type="gramEnd"/>
      <w:r w:rsidRPr="004B7CA6">
        <w:rPr>
          <w:rFonts w:asciiTheme="majorHAnsi" w:eastAsia="Times" w:hAnsiTheme="majorHAnsi" w:cs="Times"/>
          <w:color w:val="434343"/>
          <w:szCs w:val="24"/>
        </w:rPr>
        <w:t xml:space="preserve"> The “Big Idea” that is yet to be: Towards a more motivated, contextual, and dynamic model of emotional intelligence. </w:t>
      </w:r>
      <w:proofErr w:type="gramStart"/>
      <w:r w:rsidRPr="004B7CA6">
        <w:rPr>
          <w:rFonts w:asciiTheme="majorHAnsi" w:eastAsia="Times" w:hAnsiTheme="majorHAnsi" w:cs="Times"/>
          <w:i/>
          <w:color w:val="434343"/>
          <w:szCs w:val="24"/>
        </w:rPr>
        <w:t>Academy of Management Perspectives</w:t>
      </w:r>
      <w:r w:rsidRPr="004B7CA6">
        <w:rPr>
          <w:rFonts w:asciiTheme="majorHAnsi" w:eastAsia="Times" w:hAnsiTheme="majorHAnsi" w:cs="Times"/>
          <w:color w:val="434343"/>
          <w:szCs w:val="24"/>
        </w:rPr>
        <w:t xml:space="preserve">, </w:t>
      </w:r>
      <w:r w:rsidRPr="004B7CA6">
        <w:rPr>
          <w:rFonts w:asciiTheme="majorHAnsi" w:eastAsia="Times" w:hAnsiTheme="majorHAnsi" w:cs="Times"/>
          <w:i/>
          <w:color w:val="434343"/>
          <w:szCs w:val="24"/>
        </w:rPr>
        <w:t>28</w:t>
      </w:r>
      <w:r w:rsidRPr="004B7CA6">
        <w:rPr>
          <w:rFonts w:asciiTheme="majorHAnsi" w:eastAsia="Times" w:hAnsiTheme="majorHAnsi" w:cs="Times"/>
          <w:color w:val="434343"/>
          <w:szCs w:val="24"/>
        </w:rPr>
        <w:t>, 93-107.</w:t>
      </w:r>
      <w:proofErr w:type="gramEnd"/>
    </w:p>
    <w:p w14:paraId="7395359D" w14:textId="77777777" w:rsidR="00C818EF" w:rsidRDefault="00C818EF" w:rsidP="00C818EF">
      <w:pPr>
        <w:ind w:left="720"/>
        <w:rPr>
          <w:rFonts w:ascii="Calibri" w:hAnsi="Calibri" w:cs="Gill Sans"/>
        </w:rPr>
      </w:pPr>
    </w:p>
    <w:p w14:paraId="3E36B103" w14:textId="77777777" w:rsidR="00396AD5" w:rsidRPr="00396AD5" w:rsidRDefault="00396AD5" w:rsidP="00C818EF">
      <w:pPr>
        <w:ind w:left="720"/>
        <w:rPr>
          <w:rFonts w:asciiTheme="majorHAnsi" w:eastAsia="Times" w:hAnsiTheme="majorHAnsi" w:cs="Arial"/>
          <w:color w:val="1A1A1A"/>
          <w:szCs w:val="24"/>
        </w:rPr>
      </w:pPr>
      <w:r w:rsidRPr="00396AD5">
        <w:rPr>
          <w:rFonts w:asciiTheme="majorHAnsi" w:eastAsia="Times" w:hAnsiTheme="majorHAnsi" w:cs="Arial"/>
          <w:color w:val="1A1A1A"/>
          <w:szCs w:val="24"/>
        </w:rPr>
        <w:t xml:space="preserve">Dodge, H. H., Ybarra, O., &amp; Kaye, J. A. (2014). </w:t>
      </w:r>
      <w:proofErr w:type="gramStart"/>
      <w:r w:rsidRPr="00396AD5">
        <w:rPr>
          <w:rFonts w:asciiTheme="majorHAnsi" w:eastAsia="Times" w:hAnsiTheme="majorHAnsi" w:cs="Arial"/>
          <w:color w:val="1A1A1A"/>
          <w:szCs w:val="24"/>
        </w:rPr>
        <w:t>Tools for advancing research into social networks and cognitive function in older adults.</w:t>
      </w:r>
      <w:proofErr w:type="gramEnd"/>
      <w:r w:rsidRPr="00396AD5">
        <w:rPr>
          <w:rFonts w:asciiTheme="majorHAnsi" w:eastAsia="Times" w:hAnsiTheme="majorHAnsi" w:cs="Arial"/>
          <w:color w:val="1A1A1A"/>
          <w:szCs w:val="24"/>
        </w:rPr>
        <w:t xml:space="preserve"> </w:t>
      </w:r>
      <w:proofErr w:type="gramStart"/>
      <w:r w:rsidRPr="00396AD5">
        <w:rPr>
          <w:rFonts w:asciiTheme="majorHAnsi" w:eastAsia="Times" w:hAnsiTheme="majorHAnsi" w:cs="Arial"/>
          <w:i/>
          <w:iCs/>
          <w:color w:val="1A1A1A"/>
          <w:szCs w:val="24"/>
        </w:rPr>
        <w:t xml:space="preserve">International </w:t>
      </w:r>
      <w:proofErr w:type="spellStart"/>
      <w:r w:rsidRPr="00396AD5">
        <w:rPr>
          <w:rFonts w:asciiTheme="majorHAnsi" w:eastAsia="Times" w:hAnsiTheme="majorHAnsi" w:cs="Arial"/>
          <w:i/>
          <w:iCs/>
          <w:color w:val="1A1A1A"/>
          <w:szCs w:val="24"/>
        </w:rPr>
        <w:t>Psychogeriatrics</w:t>
      </w:r>
      <w:proofErr w:type="spellEnd"/>
      <w:r w:rsidRPr="00396AD5">
        <w:rPr>
          <w:rFonts w:asciiTheme="majorHAnsi" w:eastAsia="Times" w:hAnsiTheme="majorHAnsi" w:cs="Arial"/>
          <w:color w:val="1A1A1A"/>
          <w:szCs w:val="24"/>
        </w:rPr>
        <w:t xml:space="preserve">, </w:t>
      </w:r>
      <w:r w:rsidRPr="00396AD5">
        <w:rPr>
          <w:rFonts w:asciiTheme="majorHAnsi" w:eastAsia="Times" w:hAnsiTheme="majorHAnsi" w:cs="Arial"/>
          <w:i/>
          <w:color w:val="1A1A1A"/>
          <w:szCs w:val="24"/>
        </w:rPr>
        <w:t>26</w:t>
      </w:r>
      <w:r w:rsidRPr="00396AD5">
        <w:rPr>
          <w:rFonts w:asciiTheme="majorHAnsi" w:eastAsia="Times" w:hAnsiTheme="majorHAnsi" w:cs="Arial"/>
          <w:color w:val="1A1A1A"/>
          <w:szCs w:val="24"/>
        </w:rPr>
        <w:t>, 533-539.</w:t>
      </w:r>
      <w:proofErr w:type="gramEnd"/>
    </w:p>
    <w:p w14:paraId="533185FF" w14:textId="77777777" w:rsidR="00396AD5" w:rsidRDefault="00396AD5" w:rsidP="00C818EF">
      <w:pPr>
        <w:ind w:left="720"/>
        <w:rPr>
          <w:rFonts w:ascii="Calibri" w:hAnsi="Calibri" w:cs="Gill Sans"/>
        </w:rPr>
      </w:pPr>
    </w:p>
    <w:p w14:paraId="2DEE7389" w14:textId="0D6AC2E7" w:rsidR="006552E3" w:rsidRDefault="006552E3" w:rsidP="00C818EF">
      <w:pPr>
        <w:ind w:left="720"/>
        <w:rPr>
          <w:rFonts w:ascii="Calibri" w:hAnsi="Calibri" w:cs="Gill Sans"/>
        </w:rPr>
      </w:pPr>
      <w:bookmarkStart w:id="8" w:name="OLE_LINK8"/>
      <w:bookmarkStart w:id="9" w:name="OLE_LINK9"/>
      <w:proofErr w:type="spellStart"/>
      <w:r>
        <w:rPr>
          <w:rFonts w:ascii="Calibri" w:hAnsi="Calibri" w:cs="Gill Sans"/>
        </w:rPr>
        <w:t>Kervyn</w:t>
      </w:r>
      <w:proofErr w:type="spellEnd"/>
      <w:r>
        <w:rPr>
          <w:rFonts w:ascii="Calibri" w:hAnsi="Calibri" w:cs="Gill Sans"/>
        </w:rPr>
        <w:t xml:space="preserve">, N., Chan, E., Malone, C., </w:t>
      </w:r>
      <w:proofErr w:type="spellStart"/>
      <w:r>
        <w:rPr>
          <w:rFonts w:ascii="Calibri" w:hAnsi="Calibri" w:cs="Gill Sans"/>
        </w:rPr>
        <w:t>Korpusik</w:t>
      </w:r>
      <w:proofErr w:type="spellEnd"/>
      <w:r>
        <w:rPr>
          <w:rFonts w:ascii="Calibri" w:hAnsi="Calibri" w:cs="Gill Sans"/>
        </w:rPr>
        <w:t>, A., &amp; Ybarra, O. (</w:t>
      </w:r>
      <w:r w:rsidR="00014010">
        <w:rPr>
          <w:rFonts w:ascii="Calibri" w:hAnsi="Calibri" w:cs="Gill Sans"/>
        </w:rPr>
        <w:t>2014</w:t>
      </w:r>
      <w:r>
        <w:rPr>
          <w:rFonts w:ascii="Calibri" w:hAnsi="Calibri" w:cs="Gill Sans"/>
        </w:rPr>
        <w:t>). Not all disasters are equal in the public eye: The negativity effect of warmth in bran</w:t>
      </w:r>
      <w:r w:rsidR="0063022B">
        <w:rPr>
          <w:rFonts w:ascii="Calibri" w:hAnsi="Calibri" w:cs="Gill Sans"/>
        </w:rPr>
        <w:t>d</w:t>
      </w:r>
      <w:r>
        <w:rPr>
          <w:rFonts w:ascii="Calibri" w:hAnsi="Calibri" w:cs="Gill Sans"/>
        </w:rPr>
        <w:t xml:space="preserve"> perception. </w:t>
      </w:r>
      <w:proofErr w:type="gramStart"/>
      <w:r w:rsidRPr="006552E3">
        <w:rPr>
          <w:rFonts w:ascii="Calibri" w:hAnsi="Calibri" w:cs="Gill Sans"/>
          <w:i/>
        </w:rPr>
        <w:t>Social Cognition</w:t>
      </w:r>
      <w:r w:rsidR="00014010">
        <w:rPr>
          <w:rFonts w:ascii="Calibri" w:hAnsi="Calibri" w:cs="Gill Sans"/>
        </w:rPr>
        <w:t xml:space="preserve">, </w:t>
      </w:r>
      <w:r w:rsidR="00014010" w:rsidRPr="00014010">
        <w:rPr>
          <w:rFonts w:ascii="Calibri" w:hAnsi="Calibri" w:cs="Gill Sans"/>
          <w:i/>
        </w:rPr>
        <w:t>32</w:t>
      </w:r>
      <w:r w:rsidR="00014010">
        <w:rPr>
          <w:rFonts w:ascii="Calibri" w:hAnsi="Calibri" w:cs="Gill Sans"/>
        </w:rPr>
        <w:t>, 256-275.</w:t>
      </w:r>
      <w:proofErr w:type="gramEnd"/>
      <w:r w:rsidR="00014010">
        <w:rPr>
          <w:rFonts w:ascii="Calibri" w:hAnsi="Calibri" w:cs="Gill Sans"/>
        </w:rPr>
        <w:t xml:space="preserve"> </w:t>
      </w:r>
    </w:p>
    <w:bookmarkEnd w:id="8"/>
    <w:bookmarkEnd w:id="9"/>
    <w:p w14:paraId="2FD317D3" w14:textId="77777777" w:rsidR="006552E3" w:rsidRDefault="006552E3" w:rsidP="00C818EF">
      <w:pPr>
        <w:ind w:left="720"/>
        <w:rPr>
          <w:rFonts w:ascii="Calibri" w:hAnsi="Calibri" w:cs="Gill Sans"/>
        </w:rPr>
      </w:pPr>
    </w:p>
    <w:p w14:paraId="5045D750" w14:textId="691CE1D2" w:rsidR="003F5813" w:rsidRPr="00083EAF" w:rsidRDefault="003F5813" w:rsidP="00083EAF">
      <w:pPr>
        <w:ind w:left="720"/>
        <w:rPr>
          <w:rFonts w:ascii="Calibri" w:hAnsi="Calibri" w:cs="Gill Sans"/>
          <w:szCs w:val="24"/>
        </w:rPr>
      </w:pPr>
      <w:bookmarkStart w:id="10" w:name="OLE_LINK5"/>
      <w:bookmarkStart w:id="11" w:name="OLE_LINK6"/>
      <w:r w:rsidRPr="00CF24A0">
        <w:rPr>
          <w:rFonts w:ascii="Calibri" w:hAnsi="Calibri" w:cs="Gill Sans"/>
          <w:szCs w:val="24"/>
        </w:rPr>
        <w:t xml:space="preserve">Kross, E., </w:t>
      </w:r>
      <w:proofErr w:type="spellStart"/>
      <w:r w:rsidRPr="00CF24A0">
        <w:rPr>
          <w:rFonts w:ascii="Calibri" w:hAnsi="Calibri"/>
        </w:rPr>
        <w:t>Verduyn</w:t>
      </w:r>
      <w:proofErr w:type="spellEnd"/>
      <w:r w:rsidRPr="00CF24A0">
        <w:rPr>
          <w:rFonts w:ascii="Calibri" w:hAnsi="Calibri"/>
        </w:rPr>
        <w:t xml:space="preserve">, P., </w:t>
      </w:r>
      <w:proofErr w:type="spellStart"/>
      <w:r w:rsidRPr="00CF24A0">
        <w:rPr>
          <w:rFonts w:ascii="Calibri" w:hAnsi="Calibri"/>
        </w:rPr>
        <w:t>Demiralp</w:t>
      </w:r>
      <w:proofErr w:type="spellEnd"/>
      <w:r w:rsidRPr="00CF24A0">
        <w:rPr>
          <w:rFonts w:ascii="Calibri" w:hAnsi="Calibri"/>
        </w:rPr>
        <w:t xml:space="preserve">, E., Park, J., Lee, D.S., Lin, N., </w:t>
      </w:r>
      <w:proofErr w:type="spellStart"/>
      <w:r>
        <w:rPr>
          <w:rFonts w:ascii="Calibri" w:hAnsi="Calibri"/>
        </w:rPr>
        <w:t>Shablack</w:t>
      </w:r>
      <w:proofErr w:type="spellEnd"/>
      <w:r>
        <w:rPr>
          <w:rFonts w:ascii="Calibri" w:hAnsi="Calibri"/>
        </w:rPr>
        <w:t xml:space="preserve">, H., </w:t>
      </w:r>
      <w:r w:rsidRPr="00CF24A0">
        <w:rPr>
          <w:rFonts w:ascii="Calibri" w:hAnsi="Calibri"/>
        </w:rPr>
        <w:t>Jonides, J., &amp; Ybarra, O</w:t>
      </w:r>
      <w:r w:rsidR="00BC50AD">
        <w:rPr>
          <w:rFonts w:ascii="Calibri" w:hAnsi="Calibri"/>
        </w:rPr>
        <w:t>. (2013)</w:t>
      </w:r>
      <w:r w:rsidRPr="00CF24A0">
        <w:rPr>
          <w:rFonts w:ascii="Calibri" w:hAnsi="Calibri"/>
        </w:rPr>
        <w:t xml:space="preserve">. </w:t>
      </w:r>
      <w:r>
        <w:rPr>
          <w:rFonts w:ascii="Calibri" w:hAnsi="Calibri"/>
        </w:rPr>
        <w:t xml:space="preserve">Facebook use predicts declines in subjective </w:t>
      </w:r>
      <w:proofErr w:type="gramStart"/>
      <w:r>
        <w:rPr>
          <w:rFonts w:ascii="Calibri" w:hAnsi="Calibri"/>
        </w:rPr>
        <w:t>well-being</w:t>
      </w:r>
      <w:proofErr w:type="gramEnd"/>
      <w:r>
        <w:rPr>
          <w:rFonts w:ascii="Calibri" w:hAnsi="Calibri"/>
        </w:rPr>
        <w:t xml:space="preserve"> in young adult. </w:t>
      </w:r>
      <w:r w:rsidRPr="003F5813">
        <w:rPr>
          <w:rFonts w:ascii="Calibri" w:hAnsi="Calibri"/>
          <w:i/>
        </w:rPr>
        <w:t>PLoS ONE</w:t>
      </w:r>
      <w:r>
        <w:rPr>
          <w:rFonts w:ascii="Calibri" w:hAnsi="Calibri"/>
        </w:rPr>
        <w:t xml:space="preserve">, </w:t>
      </w:r>
      <w:r w:rsidRPr="003F5813">
        <w:rPr>
          <w:rFonts w:ascii="Calibri" w:hAnsi="Calibri"/>
          <w:i/>
        </w:rPr>
        <w:t>8</w:t>
      </w:r>
      <w:r>
        <w:rPr>
          <w:rFonts w:ascii="Calibri" w:hAnsi="Calibri"/>
        </w:rPr>
        <w:t>(8): e69841.</w:t>
      </w:r>
    </w:p>
    <w:bookmarkEnd w:id="10"/>
    <w:bookmarkEnd w:id="11"/>
    <w:p w14:paraId="2261F3DA" w14:textId="77777777" w:rsidR="003F5813" w:rsidRPr="00CF24A0" w:rsidRDefault="003F5813" w:rsidP="00C818EF">
      <w:pPr>
        <w:ind w:left="720"/>
        <w:rPr>
          <w:rFonts w:ascii="Calibri" w:hAnsi="Calibri" w:cs="Gill Sans"/>
        </w:rPr>
      </w:pPr>
    </w:p>
    <w:p w14:paraId="22D4B93B" w14:textId="3DAD723C" w:rsidR="00C818EF" w:rsidRPr="00CF24A0" w:rsidRDefault="00C818EF" w:rsidP="00C818EF">
      <w:pPr>
        <w:ind w:left="720"/>
        <w:rPr>
          <w:rFonts w:ascii="Calibri" w:hAnsi="Calibri" w:cs="Gill Sans"/>
        </w:rPr>
      </w:pPr>
      <w:bookmarkStart w:id="12" w:name="OLE_LINK17"/>
      <w:bookmarkStart w:id="13" w:name="OLE_LINK18"/>
      <w:proofErr w:type="gramStart"/>
      <w:r w:rsidRPr="00CF24A0">
        <w:rPr>
          <w:rFonts w:ascii="Calibri" w:hAnsi="Calibri" w:cs="Gill Sans"/>
        </w:rPr>
        <w:t>Rios, K., Ybarra, O.</w:t>
      </w:r>
      <w:r w:rsidR="00637226">
        <w:rPr>
          <w:rFonts w:ascii="Calibri" w:hAnsi="Calibri" w:cs="Gill Sans"/>
        </w:rPr>
        <w:t>, &amp; Sanchez-Burks, J. (2013</w:t>
      </w:r>
      <w:r w:rsidRPr="00CF24A0">
        <w:rPr>
          <w:rFonts w:ascii="Calibri" w:hAnsi="Calibri" w:cs="Gill Sans"/>
        </w:rPr>
        <w:t>).</w:t>
      </w:r>
      <w:proofErr w:type="gramEnd"/>
      <w:r w:rsidRPr="00CF24A0">
        <w:rPr>
          <w:rFonts w:ascii="Calibri" w:hAnsi="Calibri" w:cs="Gill Sans"/>
        </w:rPr>
        <w:t xml:space="preserve"> </w:t>
      </w:r>
      <w:r w:rsidRPr="00CF24A0">
        <w:rPr>
          <w:rFonts w:ascii="Calibri" w:hAnsi="Calibri"/>
        </w:rPr>
        <w:t>Outgroup primes induce unpredictability tendencies in people</w:t>
      </w:r>
      <w:r w:rsidRPr="00CF24A0">
        <w:rPr>
          <w:rFonts w:ascii="Calibri" w:hAnsi="Calibri" w:cs="Gill Sans"/>
        </w:rPr>
        <w:t xml:space="preserve">. </w:t>
      </w:r>
      <w:proofErr w:type="gramStart"/>
      <w:r w:rsidRPr="00CF24A0">
        <w:rPr>
          <w:rFonts w:ascii="Calibri" w:hAnsi="Calibri" w:cs="Gill Sans"/>
          <w:i/>
        </w:rPr>
        <w:t>Journal of Experimental Social Psychology</w:t>
      </w:r>
      <w:r w:rsidR="00637226">
        <w:rPr>
          <w:rFonts w:ascii="Calibri" w:hAnsi="Calibri" w:cs="Gill Sans"/>
        </w:rPr>
        <w:t xml:space="preserve">, </w:t>
      </w:r>
      <w:r w:rsidR="00637226" w:rsidRPr="00637226">
        <w:rPr>
          <w:rFonts w:ascii="Calibri" w:hAnsi="Calibri" w:cs="Gill Sans"/>
          <w:i/>
        </w:rPr>
        <w:t>49</w:t>
      </w:r>
      <w:r w:rsidR="00637226">
        <w:rPr>
          <w:rFonts w:ascii="Calibri" w:hAnsi="Calibri" w:cs="Gill Sans"/>
        </w:rPr>
        <w:t>, 372-377.</w:t>
      </w:r>
      <w:proofErr w:type="gramEnd"/>
      <w:r w:rsidR="00637226">
        <w:rPr>
          <w:rFonts w:ascii="Calibri" w:hAnsi="Calibri" w:cs="Gill Sans"/>
        </w:rPr>
        <w:t xml:space="preserve"> </w:t>
      </w:r>
    </w:p>
    <w:bookmarkEnd w:id="12"/>
    <w:bookmarkEnd w:id="13"/>
    <w:p w14:paraId="55D2C767" w14:textId="77777777" w:rsidR="00C818EF" w:rsidRPr="00CF24A0" w:rsidRDefault="00C818EF" w:rsidP="00C818EF">
      <w:pPr>
        <w:ind w:left="720"/>
        <w:rPr>
          <w:rFonts w:ascii="Calibri" w:hAnsi="Calibri" w:cs="Gill Sans"/>
          <w:szCs w:val="24"/>
        </w:rPr>
      </w:pPr>
    </w:p>
    <w:p w14:paraId="12389263" w14:textId="06AAF14B" w:rsidR="00C818EF" w:rsidRPr="00CF24A0" w:rsidRDefault="00C818EF" w:rsidP="00C818EF">
      <w:pPr>
        <w:ind w:left="720"/>
        <w:rPr>
          <w:rFonts w:ascii="Calibri" w:hAnsi="Calibri" w:cs="Gill Sans"/>
        </w:rPr>
      </w:pPr>
      <w:bookmarkStart w:id="14" w:name="OLE_LINK14"/>
      <w:bookmarkStart w:id="15" w:name="OLE_LINK15"/>
      <w:proofErr w:type="gramStart"/>
      <w:r w:rsidRPr="00CF24A0">
        <w:rPr>
          <w:rFonts w:ascii="Calibri" w:hAnsi="Calibri" w:cs="Gill Sans"/>
        </w:rPr>
        <w:t>Ybarra, O., Kross, E., Lee, D.S., Zhao, Y., &amp; Sanchez-Burks, J. (</w:t>
      </w:r>
      <w:r w:rsidR="00014010">
        <w:rPr>
          <w:rFonts w:ascii="Calibri" w:hAnsi="Calibri" w:cs="Gill Sans"/>
        </w:rPr>
        <w:t>2013</w:t>
      </w:r>
      <w:r w:rsidRPr="00CF24A0">
        <w:rPr>
          <w:rFonts w:ascii="Calibri" w:hAnsi="Calibri" w:cs="Gill Sans"/>
        </w:rPr>
        <w:t>)</w:t>
      </w:r>
      <w:r w:rsidR="00637226">
        <w:rPr>
          <w:rFonts w:ascii="Calibri" w:hAnsi="Calibri" w:cs="Gill Sans"/>
        </w:rPr>
        <w:t>.</w:t>
      </w:r>
      <w:proofErr w:type="gramEnd"/>
      <w:r w:rsidRPr="00CF24A0">
        <w:rPr>
          <w:rFonts w:ascii="Calibri" w:hAnsi="Calibri" w:cs="Gill Sans"/>
        </w:rPr>
        <w:t xml:space="preserve"> </w:t>
      </w:r>
      <w:proofErr w:type="gramStart"/>
      <w:r w:rsidRPr="00CF24A0">
        <w:rPr>
          <w:rFonts w:ascii="Calibri" w:hAnsi="Calibri" w:cs="Gill Sans"/>
        </w:rPr>
        <w:t xml:space="preserve">The context, psychology, and flexibility of </w:t>
      </w:r>
      <w:r w:rsidRPr="00CF24A0">
        <w:rPr>
          <w:rFonts w:ascii="Calibri" w:hAnsi="Calibri" w:cs="Gill Sans"/>
          <w:i/>
        </w:rPr>
        <w:t>social</w:t>
      </w:r>
      <w:r w:rsidRPr="00CF24A0">
        <w:rPr>
          <w:rFonts w:ascii="Calibri" w:hAnsi="Calibri" w:cs="Gill Sans"/>
        </w:rPr>
        <w:t>-emotional intelligence.</w:t>
      </w:r>
      <w:proofErr w:type="gramEnd"/>
      <w:r w:rsidRPr="00CF24A0">
        <w:rPr>
          <w:rFonts w:ascii="Calibri" w:hAnsi="Calibri" w:cs="Gill Sans"/>
        </w:rPr>
        <w:t xml:space="preserve"> </w:t>
      </w:r>
      <w:r w:rsidR="00637226">
        <w:rPr>
          <w:rFonts w:ascii="Calibri" w:hAnsi="Calibri" w:cs="Gill Sans"/>
        </w:rPr>
        <w:t>In</w:t>
      </w:r>
      <w:r w:rsidRPr="00CF24A0">
        <w:rPr>
          <w:rFonts w:ascii="Calibri" w:hAnsi="Calibri" w:cs="Gill Sans"/>
        </w:rPr>
        <w:t xml:space="preserve"> A. Bakker (Ed)</w:t>
      </w:r>
      <w:proofErr w:type="gramStart"/>
      <w:r w:rsidRPr="00CF24A0">
        <w:rPr>
          <w:rFonts w:ascii="Calibri" w:hAnsi="Calibri" w:cs="Gill Sans"/>
        </w:rPr>
        <w:t>.,</w:t>
      </w:r>
      <w:proofErr w:type="gramEnd"/>
      <w:r w:rsidRPr="00CF24A0">
        <w:rPr>
          <w:rFonts w:ascii="Calibri" w:hAnsi="Calibri" w:cs="Gill Sans"/>
        </w:rPr>
        <w:t xml:space="preserve"> </w:t>
      </w:r>
      <w:r w:rsidRPr="00CF24A0">
        <w:rPr>
          <w:rFonts w:ascii="Calibri" w:hAnsi="Calibri" w:cs="Gill Sans"/>
          <w:i/>
        </w:rPr>
        <w:t>Advances in Positive Organizational Psychology</w:t>
      </w:r>
      <w:r w:rsidR="00637226">
        <w:rPr>
          <w:rFonts w:ascii="Calibri" w:hAnsi="Calibri" w:cs="Gill Sans"/>
          <w:i/>
        </w:rPr>
        <w:t xml:space="preserve"> </w:t>
      </w:r>
      <w:r w:rsidR="00637226" w:rsidRPr="00637226">
        <w:rPr>
          <w:rFonts w:ascii="Calibri" w:hAnsi="Calibri" w:cs="Gill Sans"/>
        </w:rPr>
        <w:t>(pp. 167-187)</w:t>
      </w:r>
      <w:r w:rsidRPr="00637226">
        <w:rPr>
          <w:rFonts w:ascii="Calibri" w:hAnsi="Calibri" w:cs="Gill Sans"/>
        </w:rPr>
        <w:t>.</w:t>
      </w:r>
      <w:r w:rsidRPr="00CF24A0">
        <w:rPr>
          <w:rFonts w:ascii="Calibri" w:hAnsi="Calibri" w:cs="Gill Sans"/>
        </w:rPr>
        <w:t xml:space="preserve"> Emerald.</w:t>
      </w:r>
    </w:p>
    <w:bookmarkEnd w:id="14"/>
    <w:bookmarkEnd w:id="15"/>
    <w:p w14:paraId="1F549CE2" w14:textId="77777777" w:rsidR="00C818EF" w:rsidRPr="00CF24A0" w:rsidRDefault="00C818EF" w:rsidP="00C818EF">
      <w:pPr>
        <w:ind w:left="720"/>
        <w:rPr>
          <w:rFonts w:ascii="Calibri" w:hAnsi="Calibri" w:cs="Gill Sans"/>
          <w:szCs w:val="24"/>
        </w:rPr>
      </w:pPr>
    </w:p>
    <w:p w14:paraId="0C13576E" w14:textId="3B209D78" w:rsidR="00C818EF" w:rsidRPr="00CF24A0" w:rsidRDefault="00C818EF" w:rsidP="00C818EF">
      <w:pPr>
        <w:ind w:left="720"/>
        <w:rPr>
          <w:rFonts w:ascii="Calibri" w:hAnsi="Calibri" w:cs="Gill Sans"/>
          <w:szCs w:val="24"/>
        </w:rPr>
      </w:pPr>
      <w:bookmarkStart w:id="16" w:name="OLE_LINK12"/>
      <w:bookmarkStart w:id="17" w:name="OLE_LINK13"/>
      <w:proofErr w:type="spellStart"/>
      <w:proofErr w:type="gramStart"/>
      <w:r w:rsidRPr="00CF24A0">
        <w:rPr>
          <w:rFonts w:ascii="Calibri" w:hAnsi="Calibri" w:cs="Gill Sans"/>
          <w:szCs w:val="24"/>
        </w:rPr>
        <w:t>Chongzeng</w:t>
      </w:r>
      <w:proofErr w:type="spellEnd"/>
      <w:r w:rsidRPr="00CF24A0">
        <w:rPr>
          <w:rFonts w:ascii="Calibri" w:hAnsi="Calibri" w:cs="Gill Sans"/>
          <w:szCs w:val="24"/>
        </w:rPr>
        <w:t xml:space="preserve">, B., </w:t>
      </w:r>
      <w:r w:rsidR="00FF068F">
        <w:rPr>
          <w:rFonts w:ascii="Calibri" w:hAnsi="Calibri" w:cs="Gill Sans"/>
          <w:szCs w:val="24"/>
        </w:rPr>
        <w:t>Ybarra, O., &amp; Zhao, Y. (2013</w:t>
      </w:r>
      <w:r w:rsidRPr="00CF24A0">
        <w:rPr>
          <w:rFonts w:ascii="Calibri" w:hAnsi="Calibri" w:cs="Gill Sans"/>
          <w:szCs w:val="24"/>
        </w:rPr>
        <w:t>).</w:t>
      </w:r>
      <w:proofErr w:type="gramEnd"/>
      <w:r w:rsidRPr="00CF24A0">
        <w:rPr>
          <w:rFonts w:ascii="Calibri" w:hAnsi="Calibri" w:cs="Gill Sans"/>
          <w:szCs w:val="24"/>
        </w:rPr>
        <w:t xml:space="preserve"> </w:t>
      </w:r>
      <w:r w:rsidRPr="00CF24A0">
        <w:rPr>
          <w:rFonts w:ascii="Calibri" w:hAnsi="Calibri"/>
        </w:rPr>
        <w:t xml:space="preserve">Accentuating your masculine side: </w:t>
      </w:r>
      <w:r w:rsidRPr="00CF24A0">
        <w:rPr>
          <w:rFonts w:ascii="Calibri" w:hAnsi="Calibri"/>
          <w:bCs/>
          <w:kern w:val="44"/>
        </w:rPr>
        <w:t xml:space="preserve">Agentic traits generally dominate self-evaluation, even in China. </w:t>
      </w:r>
      <w:proofErr w:type="gramStart"/>
      <w:r w:rsidRPr="00CF24A0">
        <w:rPr>
          <w:rFonts w:ascii="Calibri" w:hAnsi="Calibri"/>
          <w:bCs/>
          <w:i/>
          <w:kern w:val="44"/>
        </w:rPr>
        <w:t>Social Psychology</w:t>
      </w:r>
      <w:r w:rsidR="00FF068F">
        <w:rPr>
          <w:rFonts w:ascii="Calibri" w:hAnsi="Calibri"/>
          <w:bCs/>
          <w:kern w:val="44"/>
        </w:rPr>
        <w:t xml:space="preserve">, </w:t>
      </w:r>
      <w:r w:rsidR="00FF068F" w:rsidRPr="00FF068F">
        <w:rPr>
          <w:rFonts w:ascii="Calibri" w:hAnsi="Calibri"/>
          <w:bCs/>
          <w:i/>
          <w:kern w:val="44"/>
        </w:rPr>
        <w:t>44</w:t>
      </w:r>
      <w:r w:rsidR="00FF068F">
        <w:rPr>
          <w:rFonts w:ascii="Calibri" w:hAnsi="Calibri"/>
          <w:bCs/>
          <w:kern w:val="44"/>
        </w:rPr>
        <w:t>, 103-108.</w:t>
      </w:r>
      <w:proofErr w:type="gramEnd"/>
    </w:p>
    <w:bookmarkEnd w:id="16"/>
    <w:bookmarkEnd w:id="17"/>
    <w:p w14:paraId="5D0DDBD2" w14:textId="77777777" w:rsidR="00C818EF" w:rsidRPr="00CF24A0" w:rsidRDefault="00C818EF" w:rsidP="00C818EF">
      <w:pPr>
        <w:ind w:left="720"/>
        <w:rPr>
          <w:rFonts w:ascii="Calibri" w:hAnsi="Calibri" w:cs="Gill Sans"/>
          <w:szCs w:val="24"/>
        </w:rPr>
      </w:pPr>
    </w:p>
    <w:p w14:paraId="77B6DE5A" w14:textId="77777777" w:rsidR="00C818EF" w:rsidRDefault="00C818EF" w:rsidP="00C818EF">
      <w:pPr>
        <w:ind w:left="720"/>
        <w:rPr>
          <w:rFonts w:ascii="Calibri" w:hAnsi="Calibri" w:cs="Gill Sans"/>
        </w:rPr>
      </w:pPr>
      <w:proofErr w:type="gramStart"/>
      <w:r w:rsidRPr="00CF24A0">
        <w:rPr>
          <w:rFonts w:ascii="Calibri" w:hAnsi="Calibri" w:cs="Gill Sans"/>
        </w:rPr>
        <w:t>Ybarra, O., Lee, S., &amp; Gonzalez, R. (2012).</w:t>
      </w:r>
      <w:proofErr w:type="gramEnd"/>
      <w:r w:rsidRPr="00CF24A0">
        <w:rPr>
          <w:rFonts w:ascii="Calibri" w:hAnsi="Calibri" w:cs="Gill Sans"/>
        </w:rPr>
        <w:t xml:space="preserve"> Supportive social connections attenuate the paradox of choice. </w:t>
      </w:r>
      <w:proofErr w:type="gramStart"/>
      <w:r w:rsidRPr="00CF24A0">
        <w:rPr>
          <w:rFonts w:ascii="Calibri" w:hAnsi="Calibri" w:cs="Gill Sans"/>
          <w:i/>
        </w:rPr>
        <w:t>Psychological Science</w:t>
      </w:r>
      <w:r w:rsidRPr="00CF24A0">
        <w:rPr>
          <w:rFonts w:ascii="Calibri" w:hAnsi="Calibri" w:cs="Gill Sans"/>
        </w:rPr>
        <w:t>, 23, 1186-92.</w:t>
      </w:r>
      <w:proofErr w:type="gramEnd"/>
      <w:r w:rsidRPr="00CF24A0">
        <w:rPr>
          <w:rFonts w:ascii="Calibri" w:hAnsi="Calibri" w:cs="Gill Sans"/>
        </w:rPr>
        <w:t xml:space="preserve"> </w:t>
      </w:r>
    </w:p>
    <w:p w14:paraId="3D7D2572" w14:textId="77777777" w:rsidR="00C818EF" w:rsidRPr="00CF24A0" w:rsidRDefault="00C818EF" w:rsidP="00FF068F">
      <w:pPr>
        <w:ind w:left="720"/>
        <w:rPr>
          <w:rFonts w:ascii="Calibri" w:hAnsi="Calibri" w:cs="Gill Sans"/>
          <w:i/>
        </w:rPr>
      </w:pPr>
      <w:r w:rsidRPr="00CF24A0">
        <w:rPr>
          <w:rFonts w:ascii="Calibri" w:hAnsi="Calibri" w:cs="Helvetica"/>
          <w:i/>
          <w:color w:val="000000"/>
          <w:szCs w:val="17"/>
        </w:rPr>
        <w:t>(Highlighted in This Week in Psychological Science, e-news featuring online-early access to research in PS, September 11, 2012.)</w:t>
      </w:r>
    </w:p>
    <w:p w14:paraId="05125EE9" w14:textId="77777777" w:rsidR="00C818EF" w:rsidRPr="00CF24A0" w:rsidRDefault="00C818EF" w:rsidP="00C818EF">
      <w:pPr>
        <w:rPr>
          <w:rFonts w:ascii="Calibri" w:hAnsi="Calibri" w:cs="Gill Sans"/>
          <w:szCs w:val="24"/>
        </w:rPr>
      </w:pPr>
    </w:p>
    <w:p w14:paraId="2CCFB19D"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Ybarra, O., &amp; Winkielman, P. (2012).</w:t>
      </w:r>
      <w:proofErr w:type="gramEnd"/>
      <w:r w:rsidRPr="00CF24A0">
        <w:rPr>
          <w:rFonts w:ascii="Calibri" w:hAnsi="Calibri" w:cs="Gill Sans"/>
          <w:szCs w:val="24"/>
        </w:rPr>
        <w:t xml:space="preserve"> </w:t>
      </w:r>
      <w:proofErr w:type="gramStart"/>
      <w:r w:rsidRPr="00CF24A0">
        <w:rPr>
          <w:rFonts w:ascii="Calibri" w:hAnsi="Calibri"/>
        </w:rPr>
        <w:t>On-line social interactions and executive functions.</w:t>
      </w:r>
      <w:proofErr w:type="gramEnd"/>
      <w:r w:rsidRPr="00CF24A0">
        <w:rPr>
          <w:rFonts w:ascii="Calibri" w:hAnsi="Calibri"/>
        </w:rPr>
        <w:t xml:space="preserve"> </w:t>
      </w:r>
      <w:proofErr w:type="gramStart"/>
      <w:r w:rsidRPr="00CF24A0">
        <w:rPr>
          <w:rFonts w:ascii="Calibri" w:hAnsi="Calibri"/>
          <w:i/>
        </w:rPr>
        <w:t>Frontiers in Human Neuroscience</w:t>
      </w:r>
      <w:r w:rsidRPr="00CF24A0">
        <w:rPr>
          <w:rFonts w:ascii="Calibri" w:hAnsi="Calibri"/>
        </w:rPr>
        <w:t xml:space="preserve">, </w:t>
      </w:r>
      <w:r w:rsidRPr="00CF24A0">
        <w:rPr>
          <w:rFonts w:ascii="Calibri" w:hAnsi="Calibri"/>
          <w:i/>
        </w:rPr>
        <w:t>6</w:t>
      </w:r>
      <w:r w:rsidRPr="00CF24A0">
        <w:rPr>
          <w:rFonts w:ascii="Calibri" w:hAnsi="Calibri"/>
        </w:rPr>
        <w:t>, 1-6.</w:t>
      </w:r>
      <w:proofErr w:type="gramEnd"/>
    </w:p>
    <w:p w14:paraId="36DDAAE1" w14:textId="77777777" w:rsidR="00C818EF" w:rsidRPr="00CF24A0" w:rsidRDefault="00C818EF" w:rsidP="00C818EF">
      <w:pPr>
        <w:ind w:left="720"/>
        <w:rPr>
          <w:rFonts w:ascii="Calibri" w:hAnsi="Calibri" w:cs="Gill Sans"/>
          <w:szCs w:val="24"/>
        </w:rPr>
      </w:pPr>
    </w:p>
    <w:p w14:paraId="70F14138"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Ybarra, O., Park, H., Stanik, C., &amp; Lee, D.S. (2012).</w:t>
      </w:r>
      <w:proofErr w:type="gramEnd"/>
      <w:r w:rsidRPr="00CF24A0">
        <w:rPr>
          <w:rFonts w:ascii="Calibri" w:hAnsi="Calibri" w:cs="Gill Sans"/>
          <w:szCs w:val="24"/>
        </w:rPr>
        <w:t xml:space="preserve"> </w:t>
      </w:r>
      <w:proofErr w:type="gramStart"/>
      <w:r w:rsidRPr="00CF24A0">
        <w:rPr>
          <w:rFonts w:ascii="Calibri" w:hAnsi="Calibri" w:cs="Gill Sans"/>
          <w:szCs w:val="24"/>
        </w:rPr>
        <w:t>Self-judgment and reputation monitoring as a function of the fundamental dimensions, temporal appraisal, and culture.</w:t>
      </w:r>
      <w:proofErr w:type="gramEnd"/>
      <w:r w:rsidRPr="00CF24A0">
        <w:rPr>
          <w:rFonts w:ascii="Calibri" w:hAnsi="Calibri" w:cs="Gill Sans"/>
          <w:szCs w:val="24"/>
        </w:rPr>
        <w:t xml:space="preserve"> </w:t>
      </w:r>
      <w:proofErr w:type="gramStart"/>
      <w:r w:rsidRPr="00CF24A0">
        <w:rPr>
          <w:rFonts w:ascii="Calibri" w:hAnsi="Calibri" w:cs="Gill Sans"/>
          <w:i/>
          <w:szCs w:val="24"/>
        </w:rPr>
        <w:t>European Journal of Social Psychology</w:t>
      </w:r>
      <w:r w:rsidRPr="00CF24A0">
        <w:rPr>
          <w:rFonts w:ascii="Calibri" w:hAnsi="Calibri" w:cs="Gill Sans"/>
          <w:szCs w:val="24"/>
        </w:rPr>
        <w:t xml:space="preserve">, </w:t>
      </w:r>
      <w:r w:rsidRPr="00CF24A0">
        <w:rPr>
          <w:rFonts w:ascii="Calibri" w:hAnsi="Calibri" w:cs="Gill Sans"/>
          <w:i/>
          <w:szCs w:val="24"/>
        </w:rPr>
        <w:t>42</w:t>
      </w:r>
      <w:r w:rsidRPr="00CF24A0">
        <w:rPr>
          <w:rFonts w:ascii="Calibri" w:hAnsi="Calibri" w:cs="Gill Sans"/>
          <w:szCs w:val="24"/>
        </w:rPr>
        <w:t>, 200-209.</w:t>
      </w:r>
      <w:proofErr w:type="gramEnd"/>
    </w:p>
    <w:p w14:paraId="725FE61F" w14:textId="77777777" w:rsidR="00AA541A" w:rsidRDefault="00AA541A" w:rsidP="00AA541A">
      <w:pPr>
        <w:widowControl w:val="0"/>
        <w:autoSpaceDE w:val="0"/>
        <w:autoSpaceDN w:val="0"/>
        <w:adjustRightInd w:val="0"/>
        <w:rPr>
          <w:rFonts w:ascii="Arial" w:eastAsia="Times" w:hAnsi="Arial" w:cs="Arial"/>
          <w:sz w:val="26"/>
          <w:szCs w:val="26"/>
        </w:rPr>
      </w:pPr>
    </w:p>
    <w:p w14:paraId="640C18F0" w14:textId="1417BA63" w:rsidR="00AA541A" w:rsidRPr="00AA541A" w:rsidRDefault="00AA541A" w:rsidP="00AA541A">
      <w:pPr>
        <w:ind w:left="720"/>
        <w:rPr>
          <w:rFonts w:asciiTheme="majorHAnsi" w:eastAsia="Times" w:hAnsiTheme="majorHAnsi" w:cs="Arial"/>
          <w:szCs w:val="24"/>
        </w:rPr>
      </w:pPr>
      <w:bookmarkStart w:id="18" w:name="OLE_LINK3"/>
      <w:bookmarkStart w:id="19" w:name="OLE_LINK4"/>
      <w:proofErr w:type="gramStart"/>
      <w:r w:rsidRPr="00AA541A">
        <w:rPr>
          <w:rFonts w:asciiTheme="majorHAnsi" w:eastAsia="Times" w:hAnsiTheme="majorHAnsi" w:cs="Arial"/>
          <w:szCs w:val="24"/>
        </w:rPr>
        <w:lastRenderedPageBreak/>
        <w:t xml:space="preserve">Wang, Y., Zhao, Y., </w:t>
      </w:r>
      <w:proofErr w:type="spellStart"/>
      <w:r w:rsidRPr="00AA541A">
        <w:rPr>
          <w:rFonts w:asciiTheme="majorHAnsi" w:eastAsia="Times" w:hAnsiTheme="majorHAnsi" w:cs="Arial"/>
          <w:szCs w:val="24"/>
        </w:rPr>
        <w:t>Qiu</w:t>
      </w:r>
      <w:proofErr w:type="spellEnd"/>
      <w:r w:rsidRPr="00AA541A">
        <w:rPr>
          <w:rFonts w:asciiTheme="majorHAnsi" w:eastAsia="Times" w:hAnsiTheme="majorHAnsi" w:cs="Arial"/>
          <w:szCs w:val="24"/>
        </w:rPr>
        <w:t>, J., Ybarra, O., Liu, L., &amp; Huang, Y. (2012).</w:t>
      </w:r>
      <w:proofErr w:type="gramEnd"/>
      <w:r w:rsidRPr="00AA541A">
        <w:rPr>
          <w:rFonts w:asciiTheme="majorHAnsi" w:eastAsia="Times" w:hAnsiTheme="majorHAnsi" w:cs="Arial"/>
          <w:szCs w:val="24"/>
        </w:rPr>
        <w:t xml:space="preserve"> Neural correlates of aggression among individuals from low and</w:t>
      </w:r>
      <w:r w:rsidR="00F01708">
        <w:rPr>
          <w:rFonts w:asciiTheme="majorHAnsi" w:eastAsia="Times" w:hAnsiTheme="majorHAnsi" w:cs="Arial"/>
          <w:szCs w:val="24"/>
        </w:rPr>
        <w:t xml:space="preserve"> high socioeconomic status: An </w:t>
      </w:r>
      <w:r w:rsidRPr="00AA541A">
        <w:rPr>
          <w:rFonts w:asciiTheme="majorHAnsi" w:eastAsia="Times" w:hAnsiTheme="majorHAnsi" w:cs="Arial"/>
          <w:szCs w:val="24"/>
        </w:rPr>
        <w:t xml:space="preserve">ERP study. </w:t>
      </w:r>
      <w:proofErr w:type="gramStart"/>
      <w:r w:rsidRPr="00C26FC4">
        <w:rPr>
          <w:rFonts w:asciiTheme="majorHAnsi" w:eastAsia="Times" w:hAnsiTheme="majorHAnsi" w:cs="Arial"/>
          <w:i/>
          <w:szCs w:val="24"/>
        </w:rPr>
        <w:t>International Journal of Psychological Studies</w:t>
      </w:r>
      <w:r w:rsidRPr="00AA541A">
        <w:rPr>
          <w:rFonts w:asciiTheme="majorHAnsi" w:eastAsia="Times" w:hAnsiTheme="majorHAnsi" w:cs="Arial"/>
          <w:szCs w:val="24"/>
        </w:rPr>
        <w:t xml:space="preserve">, </w:t>
      </w:r>
      <w:r w:rsidRPr="00C26FC4">
        <w:rPr>
          <w:rFonts w:asciiTheme="majorHAnsi" w:eastAsia="Times" w:hAnsiTheme="majorHAnsi" w:cs="Arial"/>
          <w:i/>
          <w:szCs w:val="24"/>
        </w:rPr>
        <w:t>4</w:t>
      </w:r>
      <w:r w:rsidRPr="00AA541A">
        <w:rPr>
          <w:rFonts w:asciiTheme="majorHAnsi" w:eastAsia="Times" w:hAnsiTheme="majorHAnsi" w:cs="Arial"/>
          <w:szCs w:val="24"/>
        </w:rPr>
        <w:t>, 37-45.</w:t>
      </w:r>
      <w:proofErr w:type="gramEnd"/>
      <w:r w:rsidRPr="00AA541A">
        <w:rPr>
          <w:rFonts w:asciiTheme="majorHAnsi" w:eastAsia="Times" w:hAnsiTheme="majorHAnsi" w:cs="Arial"/>
          <w:szCs w:val="24"/>
        </w:rPr>
        <w:t xml:space="preserve"> </w:t>
      </w:r>
    </w:p>
    <w:bookmarkEnd w:id="18"/>
    <w:bookmarkEnd w:id="19"/>
    <w:p w14:paraId="3F259BC2" w14:textId="77777777" w:rsidR="00AA541A" w:rsidRPr="00CF24A0" w:rsidRDefault="00AA541A" w:rsidP="00AA541A">
      <w:pPr>
        <w:ind w:left="720"/>
        <w:rPr>
          <w:rFonts w:ascii="Calibri" w:hAnsi="Calibri" w:cs="Gill Sans"/>
          <w:szCs w:val="24"/>
        </w:rPr>
      </w:pPr>
    </w:p>
    <w:p w14:paraId="20D542E3" w14:textId="2E13E3DA"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Ybarra, O., Rees, L., Kross, E. &amp; Sanchez-Burks, J. (2011).</w:t>
      </w:r>
      <w:proofErr w:type="gramEnd"/>
      <w:r w:rsidRPr="00CF24A0">
        <w:rPr>
          <w:rFonts w:ascii="Calibri" w:hAnsi="Calibri" w:cs="Gill Sans"/>
          <w:szCs w:val="24"/>
        </w:rPr>
        <w:t xml:space="preserve"> Social context and the psychology of emotional intelligence: Key to creating positive organizations. </w:t>
      </w:r>
      <w:r w:rsidR="00F01708">
        <w:rPr>
          <w:rFonts w:ascii="Calibri" w:hAnsi="Calibri" w:cs="Gill Sans"/>
          <w:szCs w:val="24"/>
        </w:rPr>
        <w:t xml:space="preserve">In </w:t>
      </w:r>
      <w:r w:rsidRPr="00CF24A0">
        <w:rPr>
          <w:rFonts w:ascii="Calibri" w:hAnsi="Calibri" w:cs="Gill Sans"/>
          <w:szCs w:val="24"/>
        </w:rPr>
        <w:t>K. Cameron &amp; G. Spreitzer (Eds.) (</w:t>
      </w:r>
      <w:proofErr w:type="gramStart"/>
      <w:r w:rsidRPr="00CF24A0">
        <w:rPr>
          <w:rFonts w:ascii="Calibri" w:hAnsi="Calibri" w:cs="Gill Sans"/>
          <w:szCs w:val="24"/>
        </w:rPr>
        <w:t>pp</w:t>
      </w:r>
      <w:proofErr w:type="gramEnd"/>
      <w:r w:rsidRPr="00CF24A0">
        <w:rPr>
          <w:rFonts w:ascii="Calibri" w:hAnsi="Calibri" w:cs="Gill Sans"/>
          <w:szCs w:val="24"/>
        </w:rPr>
        <w:t xml:space="preserve">. 201-214), </w:t>
      </w:r>
      <w:r w:rsidRPr="00CF24A0">
        <w:rPr>
          <w:rFonts w:ascii="Calibri" w:hAnsi="Calibri" w:cs="Gill Sans"/>
          <w:i/>
          <w:szCs w:val="24"/>
        </w:rPr>
        <w:t>Handbook of Positive Organizational Scholarship</w:t>
      </w:r>
      <w:r w:rsidRPr="00CF24A0">
        <w:rPr>
          <w:rFonts w:ascii="Calibri" w:hAnsi="Calibri" w:cs="Gill Sans"/>
          <w:szCs w:val="24"/>
        </w:rPr>
        <w:t>. Oxford University Press: New York.</w:t>
      </w:r>
    </w:p>
    <w:p w14:paraId="3073B709" w14:textId="77777777" w:rsidR="00C818EF" w:rsidRPr="00CF24A0" w:rsidRDefault="00C818EF" w:rsidP="00C818EF">
      <w:pPr>
        <w:ind w:left="720"/>
        <w:rPr>
          <w:rFonts w:ascii="Calibri" w:hAnsi="Calibri" w:cs="Gill Sans"/>
          <w:szCs w:val="24"/>
        </w:rPr>
      </w:pPr>
    </w:p>
    <w:p w14:paraId="6241B36D"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Zhao, Y., </w:t>
      </w:r>
      <w:proofErr w:type="spellStart"/>
      <w:r w:rsidRPr="00CF24A0">
        <w:rPr>
          <w:rFonts w:ascii="Calibri" w:hAnsi="Calibri" w:cs="Gill Sans"/>
          <w:szCs w:val="24"/>
        </w:rPr>
        <w:t>Tu</w:t>
      </w:r>
      <w:proofErr w:type="spellEnd"/>
      <w:r w:rsidRPr="00CF24A0">
        <w:rPr>
          <w:rFonts w:ascii="Calibri" w:hAnsi="Calibri" w:cs="Gill Sans"/>
          <w:szCs w:val="24"/>
        </w:rPr>
        <w:t xml:space="preserve">, S., Lei, M., </w:t>
      </w:r>
      <w:proofErr w:type="spellStart"/>
      <w:r w:rsidRPr="00CF24A0">
        <w:rPr>
          <w:rFonts w:ascii="Calibri" w:hAnsi="Calibri" w:cs="Gill Sans"/>
          <w:szCs w:val="24"/>
        </w:rPr>
        <w:t>Qiu</w:t>
      </w:r>
      <w:proofErr w:type="spellEnd"/>
      <w:r w:rsidRPr="00CF24A0">
        <w:rPr>
          <w:rFonts w:ascii="Calibri" w:hAnsi="Calibri" w:cs="Gill Sans"/>
          <w:szCs w:val="24"/>
        </w:rPr>
        <w:t xml:space="preserve">, J., Ybarra, O., &amp; Zhang, Q. (2011). The neural basis of breaking mental set: an event-related potential study. </w:t>
      </w:r>
      <w:proofErr w:type="gramStart"/>
      <w:r w:rsidRPr="00CF24A0">
        <w:rPr>
          <w:rFonts w:ascii="Calibri" w:hAnsi="Calibri" w:cs="Gill Sans"/>
          <w:i/>
          <w:szCs w:val="24"/>
        </w:rPr>
        <w:t>Experimental Brain Research</w:t>
      </w:r>
      <w:r w:rsidRPr="00CF24A0">
        <w:rPr>
          <w:rFonts w:ascii="Calibri" w:hAnsi="Calibri" w:cs="Gill Sans"/>
          <w:szCs w:val="24"/>
        </w:rPr>
        <w:t xml:space="preserve">, </w:t>
      </w:r>
      <w:r w:rsidRPr="00CF24A0">
        <w:rPr>
          <w:rFonts w:ascii="Calibri" w:hAnsi="Calibri" w:cs="Gill Sans"/>
          <w:i/>
          <w:szCs w:val="24"/>
        </w:rPr>
        <w:t>208</w:t>
      </w:r>
      <w:r w:rsidRPr="00CF24A0">
        <w:rPr>
          <w:rFonts w:ascii="Calibri" w:hAnsi="Calibri" w:cs="Gill Sans"/>
          <w:szCs w:val="24"/>
        </w:rPr>
        <w:t>, 181-187.</w:t>
      </w:r>
      <w:proofErr w:type="gramEnd"/>
      <w:r w:rsidRPr="00CF24A0">
        <w:rPr>
          <w:rFonts w:ascii="Calibri" w:hAnsi="Calibri" w:cs="Gill Sans"/>
          <w:szCs w:val="24"/>
        </w:rPr>
        <w:t xml:space="preserve"> </w:t>
      </w:r>
    </w:p>
    <w:p w14:paraId="0D8D50AA" w14:textId="77777777" w:rsidR="00C818EF" w:rsidRPr="00CF24A0" w:rsidRDefault="00C818EF" w:rsidP="00C818EF">
      <w:pPr>
        <w:ind w:left="720"/>
        <w:rPr>
          <w:rFonts w:ascii="Calibri" w:hAnsi="Calibri" w:cs="Gill Sans"/>
          <w:szCs w:val="24"/>
        </w:rPr>
      </w:pPr>
    </w:p>
    <w:p w14:paraId="015C4B19"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Ybarra, O., Winkielman, P., Yeh, I., Burnstein, E., &amp; Kavanagh, L. (2011).</w:t>
      </w:r>
      <w:proofErr w:type="gramEnd"/>
      <w:r w:rsidRPr="00CF24A0">
        <w:rPr>
          <w:rFonts w:ascii="Calibri" w:hAnsi="Calibri" w:cs="Gill Sans"/>
          <w:szCs w:val="24"/>
        </w:rPr>
        <w:t xml:space="preserve"> Friends (and sometimes enemies) with cognitive benefits: Which types of social interactions boost executive functioning? </w:t>
      </w:r>
      <w:r w:rsidRPr="00CF24A0">
        <w:rPr>
          <w:rFonts w:ascii="Calibri" w:hAnsi="Calibri" w:cs="Gill Sans"/>
          <w:i/>
          <w:szCs w:val="24"/>
        </w:rPr>
        <w:t>Social Psychological and Personality Science</w:t>
      </w:r>
      <w:r w:rsidRPr="00CF24A0">
        <w:rPr>
          <w:rFonts w:ascii="Calibri" w:hAnsi="Calibri" w:cs="Gill Sans"/>
          <w:szCs w:val="24"/>
        </w:rPr>
        <w:t xml:space="preserve">, </w:t>
      </w:r>
      <w:r w:rsidRPr="00CF24A0">
        <w:rPr>
          <w:rFonts w:ascii="Calibri" w:hAnsi="Calibri" w:cs="Gill Sans"/>
          <w:i/>
          <w:szCs w:val="24"/>
        </w:rPr>
        <w:t>2</w:t>
      </w:r>
      <w:r w:rsidRPr="00CF24A0">
        <w:rPr>
          <w:rFonts w:ascii="Calibri" w:hAnsi="Calibri" w:cs="Gill Sans"/>
          <w:szCs w:val="24"/>
        </w:rPr>
        <w:t>, 253-261.</w:t>
      </w:r>
    </w:p>
    <w:p w14:paraId="4CB9C08B" w14:textId="77777777" w:rsidR="00C818EF" w:rsidRPr="00CF24A0" w:rsidRDefault="00C818EF" w:rsidP="00C818EF">
      <w:pPr>
        <w:rPr>
          <w:rFonts w:ascii="Calibri" w:hAnsi="Calibri" w:cs="Gill Sans"/>
          <w:color w:val="000000"/>
          <w:szCs w:val="24"/>
        </w:rPr>
      </w:pPr>
    </w:p>
    <w:p w14:paraId="0D1C72C3"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Rios Morrison, K., </w:t>
      </w:r>
      <w:proofErr w:type="spellStart"/>
      <w:r w:rsidRPr="00CF24A0">
        <w:rPr>
          <w:rFonts w:ascii="Calibri" w:hAnsi="Calibri" w:cs="Gill Sans"/>
          <w:szCs w:val="24"/>
        </w:rPr>
        <w:t>Plaut</w:t>
      </w:r>
      <w:proofErr w:type="spellEnd"/>
      <w:r w:rsidRPr="00CF24A0">
        <w:rPr>
          <w:rFonts w:ascii="Calibri" w:hAnsi="Calibri" w:cs="Gill Sans"/>
          <w:szCs w:val="24"/>
        </w:rPr>
        <w:t xml:space="preserve">, V.C., &amp; Ybarra, O. (2010). Predicting whether multiculturalism positively or negatively influences White Americans’ intergroup attitudes: The role of ethnic identification. </w:t>
      </w:r>
      <w:proofErr w:type="gramStart"/>
      <w:r w:rsidRPr="00CF24A0">
        <w:rPr>
          <w:rFonts w:ascii="Calibri" w:hAnsi="Calibri" w:cs="Gill Sans"/>
          <w:i/>
          <w:szCs w:val="24"/>
        </w:rPr>
        <w:t>Personality and Social Psychology Bulletin</w:t>
      </w:r>
      <w:r w:rsidRPr="00CF24A0">
        <w:rPr>
          <w:rFonts w:ascii="Calibri" w:hAnsi="Calibri" w:cs="Gill Sans"/>
          <w:szCs w:val="24"/>
        </w:rPr>
        <w:t xml:space="preserve">, </w:t>
      </w:r>
      <w:r w:rsidRPr="00CF24A0">
        <w:rPr>
          <w:rFonts w:ascii="Calibri" w:hAnsi="Calibri" w:cs="Gill Sans"/>
          <w:i/>
          <w:szCs w:val="24"/>
        </w:rPr>
        <w:t>36</w:t>
      </w:r>
      <w:r w:rsidRPr="00CF24A0">
        <w:rPr>
          <w:rFonts w:ascii="Calibri" w:hAnsi="Calibri" w:cs="Gill Sans"/>
          <w:szCs w:val="24"/>
        </w:rPr>
        <w:t>, 1648-1661.</w:t>
      </w:r>
      <w:proofErr w:type="gramEnd"/>
      <w:r w:rsidRPr="00CF24A0">
        <w:rPr>
          <w:rFonts w:ascii="Calibri" w:hAnsi="Calibri" w:cs="Gill Sans"/>
          <w:szCs w:val="24"/>
        </w:rPr>
        <w:t xml:space="preserve"> </w:t>
      </w:r>
    </w:p>
    <w:p w14:paraId="176B4EC0" w14:textId="77777777" w:rsidR="00C818EF" w:rsidRPr="00CF24A0" w:rsidRDefault="00C818EF" w:rsidP="00C818EF">
      <w:pPr>
        <w:ind w:left="720"/>
        <w:rPr>
          <w:rFonts w:ascii="Calibri" w:hAnsi="Calibri" w:cs="Gill Sans"/>
          <w:color w:val="000000"/>
          <w:szCs w:val="24"/>
        </w:rPr>
      </w:pPr>
    </w:p>
    <w:p w14:paraId="0AB8E02A" w14:textId="77777777" w:rsidR="00C818EF" w:rsidRPr="00CF24A0" w:rsidRDefault="00C818EF" w:rsidP="00C818EF">
      <w:pPr>
        <w:ind w:left="720"/>
        <w:rPr>
          <w:rFonts w:ascii="Calibri" w:hAnsi="Calibri" w:cs="Gill Sans"/>
          <w:color w:val="000000"/>
          <w:szCs w:val="24"/>
        </w:rPr>
      </w:pPr>
      <w:proofErr w:type="gramStart"/>
      <w:r w:rsidRPr="00CF24A0">
        <w:rPr>
          <w:rFonts w:ascii="Calibri" w:hAnsi="Calibri" w:cs="Gill Sans"/>
          <w:color w:val="000000"/>
          <w:szCs w:val="24"/>
        </w:rPr>
        <w:t>Ybarra, O., Keller, M.C., Chan, E., Garcia, S.M., Sanchez-Burks, J., Rios Morrison, K., &amp; Baron, A.S. (2010).</w:t>
      </w:r>
      <w:proofErr w:type="gramEnd"/>
      <w:r w:rsidRPr="00CF24A0">
        <w:rPr>
          <w:rFonts w:ascii="Calibri" w:hAnsi="Calibri" w:cs="Gill Sans"/>
          <w:color w:val="000000"/>
          <w:szCs w:val="24"/>
        </w:rPr>
        <w:t xml:space="preserve"> Being unpredictable: Friend or foe matters. </w:t>
      </w:r>
      <w:r w:rsidRPr="00CF24A0">
        <w:rPr>
          <w:rFonts w:ascii="Calibri" w:hAnsi="Calibri" w:cs="Gill Sans"/>
          <w:i/>
          <w:color w:val="000000"/>
          <w:szCs w:val="24"/>
        </w:rPr>
        <w:t>Social Psychological and Personality Science</w:t>
      </w:r>
      <w:r w:rsidRPr="00CF24A0">
        <w:rPr>
          <w:rFonts w:ascii="Calibri" w:hAnsi="Calibri" w:cs="Gill Sans"/>
          <w:color w:val="000000"/>
          <w:szCs w:val="24"/>
        </w:rPr>
        <w:t xml:space="preserve">, </w:t>
      </w:r>
      <w:r w:rsidRPr="00CF24A0">
        <w:rPr>
          <w:rFonts w:ascii="Calibri" w:hAnsi="Calibri" w:cs="Gill Sans"/>
          <w:i/>
          <w:color w:val="000000"/>
          <w:szCs w:val="24"/>
        </w:rPr>
        <w:t>1</w:t>
      </w:r>
      <w:r w:rsidRPr="00CF24A0">
        <w:rPr>
          <w:rFonts w:ascii="Calibri" w:hAnsi="Calibri" w:cs="Gill Sans"/>
          <w:color w:val="000000"/>
          <w:szCs w:val="24"/>
        </w:rPr>
        <w:t>, 259-267.</w:t>
      </w:r>
    </w:p>
    <w:p w14:paraId="717C5883" w14:textId="77777777" w:rsidR="00C818EF" w:rsidRPr="00CF24A0" w:rsidRDefault="00C818EF" w:rsidP="00C818EF">
      <w:pPr>
        <w:ind w:left="720"/>
        <w:rPr>
          <w:rFonts w:ascii="Calibri" w:hAnsi="Calibri" w:cs="Gill Sans"/>
          <w:color w:val="000000"/>
          <w:szCs w:val="24"/>
        </w:rPr>
      </w:pPr>
    </w:p>
    <w:p w14:paraId="4A5C8EB4" w14:textId="77777777" w:rsidR="00C818EF" w:rsidRPr="00CF24A0" w:rsidRDefault="00C818EF" w:rsidP="00C818EF">
      <w:pPr>
        <w:ind w:left="720"/>
        <w:rPr>
          <w:rFonts w:ascii="Calibri" w:hAnsi="Calibri" w:cs="Gill Sans"/>
          <w:color w:val="000000"/>
          <w:szCs w:val="24"/>
        </w:rPr>
      </w:pPr>
      <w:proofErr w:type="gramStart"/>
      <w:r w:rsidRPr="00CF24A0">
        <w:rPr>
          <w:rFonts w:ascii="Calibri" w:hAnsi="Calibri" w:cs="Gill Sans"/>
          <w:szCs w:val="24"/>
        </w:rPr>
        <w:t>Stephan, W.G., Ybarra, O., &amp; Rios Morrison, K. (2009).</w:t>
      </w:r>
      <w:proofErr w:type="gramEnd"/>
      <w:r w:rsidRPr="00CF24A0">
        <w:rPr>
          <w:rFonts w:ascii="Calibri" w:hAnsi="Calibri" w:cs="Gill Sans"/>
          <w:szCs w:val="24"/>
        </w:rPr>
        <w:t xml:space="preserve"> </w:t>
      </w:r>
      <w:proofErr w:type="gramStart"/>
      <w:r w:rsidRPr="00CF24A0">
        <w:rPr>
          <w:rFonts w:ascii="Calibri" w:hAnsi="Calibri" w:cs="Gill Sans"/>
          <w:szCs w:val="24"/>
        </w:rPr>
        <w:t>Intergroup threat theory.</w:t>
      </w:r>
      <w:proofErr w:type="gramEnd"/>
      <w:r w:rsidRPr="00CF24A0">
        <w:rPr>
          <w:rFonts w:ascii="Calibri" w:hAnsi="Calibri" w:cs="Gill Sans"/>
          <w:szCs w:val="24"/>
        </w:rPr>
        <w:t xml:space="preserve"> In T.D. Nelson (Ed.), </w:t>
      </w:r>
      <w:r w:rsidRPr="00CF24A0">
        <w:rPr>
          <w:rFonts w:ascii="Calibri" w:hAnsi="Calibri" w:cs="Gill Sans"/>
          <w:i/>
          <w:szCs w:val="24"/>
        </w:rPr>
        <w:t>Handbook of Prejudice, Stereotyping, and Discrimination</w:t>
      </w:r>
      <w:r w:rsidRPr="00CF24A0">
        <w:rPr>
          <w:rFonts w:ascii="Calibri" w:hAnsi="Calibri" w:cs="Gill Sans"/>
          <w:szCs w:val="24"/>
        </w:rPr>
        <w:t xml:space="preserve"> (pp. 43-60). Mahwah, NJ: Lawrence Erlbaum Associates.</w:t>
      </w:r>
    </w:p>
    <w:p w14:paraId="5BDB65A2" w14:textId="77777777" w:rsidR="00C818EF" w:rsidRPr="00CF24A0" w:rsidRDefault="00C818EF" w:rsidP="00C818EF">
      <w:pPr>
        <w:rPr>
          <w:rFonts w:ascii="Calibri" w:hAnsi="Calibri" w:cs="Gill Sans"/>
          <w:szCs w:val="24"/>
        </w:rPr>
      </w:pPr>
    </w:p>
    <w:p w14:paraId="0AD6D451"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Rios Morrison, K., &amp; Ybarra, O. (2009). Symbolic threat and social dominance among liberals and conservatives: SDO reflects conformity to political values. </w:t>
      </w:r>
      <w:proofErr w:type="gramStart"/>
      <w:r w:rsidRPr="00CF24A0">
        <w:rPr>
          <w:rFonts w:ascii="Calibri" w:hAnsi="Calibri" w:cs="Gill Sans"/>
          <w:i/>
          <w:szCs w:val="24"/>
        </w:rPr>
        <w:t>European Journal of Social Psychology</w:t>
      </w:r>
      <w:r w:rsidRPr="00CF24A0">
        <w:rPr>
          <w:rFonts w:ascii="Calibri" w:hAnsi="Calibri" w:cs="Gill Sans"/>
          <w:szCs w:val="24"/>
        </w:rPr>
        <w:t xml:space="preserve">, </w:t>
      </w:r>
      <w:r w:rsidRPr="00CF24A0">
        <w:rPr>
          <w:rFonts w:ascii="Calibri" w:hAnsi="Calibri" w:cs="Gill Sans"/>
          <w:i/>
          <w:szCs w:val="24"/>
        </w:rPr>
        <w:t>39</w:t>
      </w:r>
      <w:r w:rsidRPr="00CF24A0">
        <w:rPr>
          <w:rFonts w:ascii="Calibri" w:hAnsi="Calibri" w:cs="Gill Sans"/>
          <w:szCs w:val="24"/>
        </w:rPr>
        <w:t>, 1039-1052.</w:t>
      </w:r>
      <w:proofErr w:type="gramEnd"/>
      <w:r w:rsidRPr="00CF24A0">
        <w:rPr>
          <w:rFonts w:ascii="Calibri" w:hAnsi="Calibri" w:cs="Gill Sans"/>
          <w:szCs w:val="24"/>
        </w:rPr>
        <w:t xml:space="preserve"> </w:t>
      </w:r>
    </w:p>
    <w:p w14:paraId="6E9BE072" w14:textId="77777777" w:rsidR="00C818EF" w:rsidRPr="00CF24A0" w:rsidRDefault="00C818EF" w:rsidP="00C818EF">
      <w:pPr>
        <w:ind w:left="2160"/>
        <w:rPr>
          <w:rFonts w:ascii="Calibri" w:hAnsi="Calibri" w:cs="Gill Sans"/>
          <w:szCs w:val="24"/>
        </w:rPr>
      </w:pPr>
    </w:p>
    <w:p w14:paraId="6CFE5804"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Rios Morrison, K., Fast, N., &amp; Ybarra, O. (2009). Group status, perceptions of threat, and support for social inequality. </w:t>
      </w:r>
      <w:proofErr w:type="gramStart"/>
      <w:r w:rsidRPr="00CF24A0">
        <w:rPr>
          <w:rFonts w:ascii="Calibri" w:hAnsi="Calibri" w:cs="Gill Sans"/>
          <w:i/>
          <w:szCs w:val="24"/>
        </w:rPr>
        <w:t>Journal of Experimental Social Psychology</w:t>
      </w:r>
      <w:r w:rsidRPr="00CF24A0">
        <w:rPr>
          <w:rFonts w:ascii="Calibri" w:hAnsi="Calibri" w:cs="Gill Sans"/>
          <w:szCs w:val="24"/>
        </w:rPr>
        <w:t xml:space="preserve">, </w:t>
      </w:r>
      <w:r w:rsidRPr="00CF24A0">
        <w:rPr>
          <w:rFonts w:ascii="Calibri" w:hAnsi="Calibri" w:cs="Gill Sans"/>
          <w:i/>
          <w:szCs w:val="24"/>
        </w:rPr>
        <w:t>45</w:t>
      </w:r>
      <w:r w:rsidRPr="00CF24A0">
        <w:rPr>
          <w:rFonts w:ascii="Calibri" w:hAnsi="Calibri" w:cs="Gill Sans"/>
          <w:szCs w:val="24"/>
        </w:rPr>
        <w:t>, 201-210.</w:t>
      </w:r>
      <w:proofErr w:type="gramEnd"/>
    </w:p>
    <w:p w14:paraId="74839327" w14:textId="77777777" w:rsidR="00C818EF" w:rsidRPr="00CF24A0" w:rsidRDefault="00C818EF" w:rsidP="00C81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cs="Gill Sans"/>
          <w:szCs w:val="24"/>
        </w:rPr>
      </w:pPr>
    </w:p>
    <w:p w14:paraId="76B12930"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Ybarra, O., Chan, E., Park, H., Burnstein, E., Monin, B., &amp; Stanik, C. (2008).</w:t>
      </w:r>
      <w:proofErr w:type="gramEnd"/>
      <w:r w:rsidRPr="00CF24A0">
        <w:rPr>
          <w:rFonts w:ascii="Calibri" w:hAnsi="Calibri" w:cs="Gill Sans"/>
          <w:szCs w:val="24"/>
        </w:rPr>
        <w:t xml:space="preserve"> Life’s recurring challenges and the fundamental dimensions: </w:t>
      </w:r>
      <w:proofErr w:type="gramStart"/>
      <w:r w:rsidRPr="00CF24A0">
        <w:rPr>
          <w:rFonts w:ascii="Calibri" w:hAnsi="Calibri" w:cs="Gill Sans"/>
          <w:szCs w:val="24"/>
        </w:rPr>
        <w:t>An integration</w:t>
      </w:r>
      <w:proofErr w:type="gramEnd"/>
      <w:r w:rsidRPr="00CF24A0">
        <w:rPr>
          <w:rFonts w:ascii="Calibri" w:hAnsi="Calibri" w:cs="Gill Sans"/>
          <w:szCs w:val="24"/>
        </w:rPr>
        <w:t xml:space="preserve"> and its implications for cultural differences and similarities. </w:t>
      </w:r>
      <w:proofErr w:type="gramStart"/>
      <w:r w:rsidRPr="00CF24A0">
        <w:rPr>
          <w:rFonts w:ascii="Calibri" w:hAnsi="Calibri" w:cs="Gill Sans"/>
          <w:i/>
          <w:szCs w:val="24"/>
        </w:rPr>
        <w:t>European Journal of Social Psychology</w:t>
      </w:r>
      <w:r w:rsidRPr="00CF24A0">
        <w:rPr>
          <w:rFonts w:ascii="Calibri" w:hAnsi="Calibri" w:cs="Gill Sans"/>
          <w:szCs w:val="24"/>
        </w:rPr>
        <w:t xml:space="preserve">, </w:t>
      </w:r>
      <w:r w:rsidRPr="00CF24A0">
        <w:rPr>
          <w:rFonts w:ascii="Calibri" w:hAnsi="Calibri" w:cs="Gill Sans"/>
          <w:i/>
          <w:szCs w:val="24"/>
        </w:rPr>
        <w:t>38</w:t>
      </w:r>
      <w:r w:rsidRPr="00CF24A0">
        <w:rPr>
          <w:rFonts w:ascii="Calibri" w:hAnsi="Calibri" w:cs="Gill Sans"/>
          <w:szCs w:val="24"/>
        </w:rPr>
        <w:t>, 1083-1092.</w:t>
      </w:r>
      <w:proofErr w:type="gramEnd"/>
      <w:r w:rsidRPr="00CF24A0">
        <w:rPr>
          <w:rFonts w:ascii="Calibri" w:hAnsi="Calibri" w:cs="Gill Sans"/>
          <w:szCs w:val="24"/>
        </w:rPr>
        <w:t xml:space="preserve"> </w:t>
      </w:r>
    </w:p>
    <w:p w14:paraId="0586178B" w14:textId="77777777" w:rsidR="00C818EF" w:rsidRPr="00CF24A0" w:rsidRDefault="00C818EF" w:rsidP="00C818EF">
      <w:pPr>
        <w:ind w:left="720"/>
        <w:rPr>
          <w:rFonts w:ascii="Calibri" w:hAnsi="Calibri" w:cs="Gill Sans"/>
          <w:szCs w:val="24"/>
        </w:rPr>
      </w:pPr>
    </w:p>
    <w:p w14:paraId="0441E1C7"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Song, H., &amp; Ybarra, O. (2008). But are you really happy? </w:t>
      </w:r>
      <w:proofErr w:type="gramStart"/>
      <w:r w:rsidRPr="00CF24A0">
        <w:rPr>
          <w:rFonts w:ascii="Calibri" w:hAnsi="Calibri" w:cs="Gill Sans"/>
          <w:szCs w:val="24"/>
        </w:rPr>
        <w:t>A negativity effect in the inference of others’ happiness and unhappiness.</w:t>
      </w:r>
      <w:proofErr w:type="gramEnd"/>
      <w:r w:rsidRPr="00CF24A0">
        <w:rPr>
          <w:rFonts w:ascii="Calibri" w:hAnsi="Calibri" w:cs="Gill Sans"/>
          <w:szCs w:val="24"/>
        </w:rPr>
        <w:t xml:space="preserve"> </w:t>
      </w:r>
      <w:proofErr w:type="gramStart"/>
      <w:r w:rsidRPr="00CF24A0">
        <w:rPr>
          <w:rFonts w:ascii="Calibri" w:hAnsi="Calibri" w:cs="Gill Sans"/>
          <w:i/>
          <w:szCs w:val="24"/>
        </w:rPr>
        <w:t>Basic and Applied Social Psychology</w:t>
      </w:r>
      <w:r w:rsidRPr="00CF24A0">
        <w:rPr>
          <w:rFonts w:ascii="Calibri" w:hAnsi="Calibri" w:cs="Gill Sans"/>
          <w:szCs w:val="24"/>
        </w:rPr>
        <w:t xml:space="preserve">, </w:t>
      </w:r>
      <w:r w:rsidRPr="00CF24A0">
        <w:rPr>
          <w:rFonts w:ascii="Calibri" w:hAnsi="Calibri" w:cs="Gill Sans"/>
          <w:i/>
          <w:szCs w:val="24"/>
        </w:rPr>
        <w:t>30</w:t>
      </w:r>
      <w:r w:rsidRPr="00CF24A0">
        <w:rPr>
          <w:rFonts w:ascii="Calibri" w:hAnsi="Calibri" w:cs="Gill Sans"/>
          <w:szCs w:val="24"/>
        </w:rPr>
        <w:t>, 56-65.</w:t>
      </w:r>
      <w:proofErr w:type="gramEnd"/>
      <w:r w:rsidRPr="00CF24A0">
        <w:rPr>
          <w:rFonts w:ascii="Calibri" w:hAnsi="Calibri" w:cs="Gill Sans"/>
          <w:szCs w:val="24"/>
        </w:rPr>
        <w:t xml:space="preserve"> </w:t>
      </w:r>
    </w:p>
    <w:p w14:paraId="6E7F3E32" w14:textId="77777777" w:rsidR="00C818EF" w:rsidRPr="00CF24A0" w:rsidRDefault="00C818EF" w:rsidP="00C818EF">
      <w:pPr>
        <w:rPr>
          <w:rFonts w:ascii="Calibri" w:hAnsi="Calibri" w:cs="Gill Sans"/>
          <w:szCs w:val="24"/>
        </w:rPr>
      </w:pPr>
    </w:p>
    <w:p w14:paraId="2281F921"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Ybarra, O. Burnstein, E., Winkielman, P., Keller, M.C., Manis, M., Chan, E., &amp; Rodriguez, J. (2008).</w:t>
      </w:r>
      <w:proofErr w:type="gramEnd"/>
      <w:r w:rsidRPr="00CF24A0">
        <w:rPr>
          <w:rFonts w:ascii="Calibri" w:hAnsi="Calibri" w:cs="Gill Sans"/>
          <w:szCs w:val="24"/>
        </w:rPr>
        <w:t xml:space="preserve"> Mental exercising through simple socializing: Social interaction promotes general cognitive functioning. </w:t>
      </w:r>
      <w:proofErr w:type="gramStart"/>
      <w:r w:rsidRPr="00CF24A0">
        <w:rPr>
          <w:rFonts w:ascii="Calibri" w:hAnsi="Calibri" w:cs="Gill Sans"/>
          <w:i/>
          <w:szCs w:val="24"/>
        </w:rPr>
        <w:t>Personality and Social Psychology Bulletin</w:t>
      </w:r>
      <w:r w:rsidRPr="00CF24A0">
        <w:rPr>
          <w:rFonts w:ascii="Calibri" w:hAnsi="Calibri" w:cs="Gill Sans"/>
          <w:szCs w:val="24"/>
        </w:rPr>
        <w:t xml:space="preserve">, </w:t>
      </w:r>
      <w:r w:rsidRPr="00CF24A0">
        <w:rPr>
          <w:rFonts w:ascii="Calibri" w:hAnsi="Calibri" w:cs="Gill Sans"/>
          <w:i/>
          <w:szCs w:val="24"/>
        </w:rPr>
        <w:t>34</w:t>
      </w:r>
      <w:r w:rsidRPr="00CF24A0">
        <w:rPr>
          <w:rFonts w:ascii="Calibri" w:hAnsi="Calibri" w:cs="Gill Sans"/>
          <w:szCs w:val="24"/>
        </w:rPr>
        <w:t>, 248-259.</w:t>
      </w:r>
      <w:proofErr w:type="gramEnd"/>
      <w:r w:rsidRPr="00CF24A0">
        <w:rPr>
          <w:rFonts w:ascii="Calibri" w:hAnsi="Calibri" w:cs="Gill Sans"/>
          <w:szCs w:val="24"/>
        </w:rPr>
        <w:t xml:space="preserve"> </w:t>
      </w:r>
    </w:p>
    <w:p w14:paraId="6F3F2F4B" w14:textId="77777777" w:rsidR="00C818EF" w:rsidRPr="00CF24A0" w:rsidRDefault="00C818EF" w:rsidP="00C818EF">
      <w:pPr>
        <w:ind w:left="720"/>
        <w:rPr>
          <w:rFonts w:ascii="Calibri" w:hAnsi="Calibri" w:cs="Gill Sans"/>
          <w:szCs w:val="24"/>
        </w:rPr>
      </w:pPr>
    </w:p>
    <w:p w14:paraId="660634F3"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Ybarra, O. (2008). Misanthropy. </w:t>
      </w:r>
      <w:r w:rsidRPr="00CF24A0">
        <w:rPr>
          <w:rFonts w:ascii="Calibri" w:hAnsi="Calibri" w:cs="Gill Sans"/>
          <w:i/>
          <w:szCs w:val="24"/>
        </w:rPr>
        <w:t>International Encyclopedia of the Social Sciences</w:t>
      </w:r>
      <w:r w:rsidRPr="00CF24A0">
        <w:rPr>
          <w:rFonts w:ascii="Calibri" w:hAnsi="Calibri" w:cs="Gill Sans"/>
          <w:szCs w:val="24"/>
        </w:rPr>
        <w:t xml:space="preserve"> (2</w:t>
      </w:r>
      <w:r w:rsidRPr="00CF24A0">
        <w:rPr>
          <w:rFonts w:ascii="Calibri" w:hAnsi="Calibri" w:cs="Gill Sans"/>
          <w:szCs w:val="24"/>
          <w:vertAlign w:val="superscript"/>
        </w:rPr>
        <w:t>nd</w:t>
      </w:r>
      <w:r w:rsidRPr="00CF24A0">
        <w:rPr>
          <w:rFonts w:ascii="Calibri" w:hAnsi="Calibri" w:cs="Gill Sans"/>
          <w:szCs w:val="24"/>
        </w:rPr>
        <w:t xml:space="preserve">. Ed.). Macmillan: USA. </w:t>
      </w:r>
    </w:p>
    <w:p w14:paraId="172A2CEA" w14:textId="77777777" w:rsidR="00C818EF" w:rsidRPr="00CF24A0" w:rsidRDefault="00C818EF" w:rsidP="00C818EF">
      <w:pPr>
        <w:ind w:left="720"/>
        <w:rPr>
          <w:rFonts w:ascii="Calibri" w:hAnsi="Calibri" w:cs="Gill Sans"/>
          <w:szCs w:val="24"/>
        </w:rPr>
      </w:pPr>
    </w:p>
    <w:p w14:paraId="4809D04B"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 xml:space="preserve">Sanchez-Burks, J., </w:t>
      </w:r>
      <w:proofErr w:type="spellStart"/>
      <w:r w:rsidRPr="00CF24A0">
        <w:rPr>
          <w:rFonts w:ascii="Calibri" w:hAnsi="Calibri" w:cs="Gill Sans"/>
          <w:szCs w:val="24"/>
        </w:rPr>
        <w:t>Neuman</w:t>
      </w:r>
      <w:proofErr w:type="spellEnd"/>
      <w:r w:rsidRPr="00CF24A0">
        <w:rPr>
          <w:rFonts w:ascii="Calibri" w:hAnsi="Calibri" w:cs="Gill Sans"/>
          <w:szCs w:val="24"/>
        </w:rPr>
        <w:t xml:space="preserve">, E.J., Ybarra, O., </w:t>
      </w:r>
      <w:proofErr w:type="spellStart"/>
      <w:r w:rsidRPr="00CF24A0">
        <w:rPr>
          <w:rFonts w:ascii="Calibri" w:hAnsi="Calibri" w:cs="Gill Sans"/>
          <w:szCs w:val="24"/>
        </w:rPr>
        <w:t>Kopelman</w:t>
      </w:r>
      <w:proofErr w:type="spellEnd"/>
      <w:r w:rsidRPr="00CF24A0">
        <w:rPr>
          <w:rFonts w:ascii="Calibri" w:hAnsi="Calibri" w:cs="Gill Sans"/>
          <w:szCs w:val="24"/>
        </w:rPr>
        <w:t xml:space="preserve">, S., Park, H., &amp; </w:t>
      </w:r>
      <w:proofErr w:type="spellStart"/>
      <w:r w:rsidRPr="00CF24A0">
        <w:rPr>
          <w:rFonts w:ascii="Calibri" w:hAnsi="Calibri" w:cs="Gill Sans"/>
          <w:szCs w:val="24"/>
        </w:rPr>
        <w:t>Goh</w:t>
      </w:r>
      <w:proofErr w:type="spellEnd"/>
      <w:r w:rsidRPr="00CF24A0">
        <w:rPr>
          <w:rFonts w:ascii="Calibri" w:hAnsi="Calibri" w:cs="Gill Sans"/>
          <w:szCs w:val="24"/>
        </w:rPr>
        <w:t>, K. (2008).</w:t>
      </w:r>
      <w:proofErr w:type="gramEnd"/>
      <w:r w:rsidRPr="00CF24A0">
        <w:rPr>
          <w:rFonts w:ascii="Calibri" w:hAnsi="Calibri" w:cs="Gill Sans"/>
          <w:szCs w:val="24"/>
        </w:rPr>
        <w:t xml:space="preserve"> </w:t>
      </w:r>
      <w:proofErr w:type="gramStart"/>
      <w:r w:rsidRPr="00CF24A0">
        <w:rPr>
          <w:rFonts w:ascii="Calibri" w:hAnsi="Calibri" w:cs="Gill Sans"/>
          <w:szCs w:val="24"/>
        </w:rPr>
        <w:t>American optimism about the consequences of workgroup conflict.</w:t>
      </w:r>
      <w:proofErr w:type="gramEnd"/>
      <w:r w:rsidRPr="00CF24A0">
        <w:rPr>
          <w:rFonts w:ascii="Calibri" w:hAnsi="Calibri" w:cs="Gill Sans"/>
          <w:szCs w:val="24"/>
        </w:rPr>
        <w:t xml:space="preserve"> </w:t>
      </w:r>
      <w:proofErr w:type="gramStart"/>
      <w:r w:rsidRPr="00CF24A0">
        <w:rPr>
          <w:rFonts w:ascii="Calibri" w:hAnsi="Calibri" w:cs="Gill Sans"/>
          <w:i/>
          <w:szCs w:val="24"/>
        </w:rPr>
        <w:t>Negotiation and Conflict Management Research</w:t>
      </w:r>
      <w:r w:rsidRPr="00CF24A0">
        <w:rPr>
          <w:rFonts w:ascii="Calibri" w:hAnsi="Calibri" w:cs="Gill Sans"/>
          <w:szCs w:val="24"/>
        </w:rPr>
        <w:t xml:space="preserve">, </w:t>
      </w:r>
      <w:r w:rsidRPr="00CF24A0">
        <w:rPr>
          <w:rFonts w:ascii="Calibri" w:hAnsi="Calibri" w:cs="Gill Sans"/>
          <w:i/>
          <w:szCs w:val="24"/>
        </w:rPr>
        <w:t>1</w:t>
      </w:r>
      <w:r w:rsidRPr="00CF24A0">
        <w:rPr>
          <w:rFonts w:ascii="Calibri" w:hAnsi="Calibri" w:cs="Gill Sans"/>
          <w:szCs w:val="24"/>
        </w:rPr>
        <w:t>, 53-76.</w:t>
      </w:r>
      <w:proofErr w:type="gramEnd"/>
      <w:r w:rsidRPr="00CF24A0">
        <w:rPr>
          <w:rFonts w:ascii="Calibri" w:hAnsi="Calibri" w:cs="Gill Sans"/>
          <w:szCs w:val="24"/>
        </w:rPr>
        <w:t xml:space="preserve"> </w:t>
      </w:r>
    </w:p>
    <w:p w14:paraId="3B88AB6E" w14:textId="77777777" w:rsidR="00C818EF" w:rsidRPr="00CF24A0" w:rsidRDefault="00C818EF" w:rsidP="00C818EF">
      <w:pPr>
        <w:ind w:left="720"/>
        <w:rPr>
          <w:rFonts w:ascii="Calibri" w:hAnsi="Calibri" w:cs="Gill Sans"/>
          <w:szCs w:val="24"/>
        </w:rPr>
      </w:pPr>
    </w:p>
    <w:p w14:paraId="0525812B"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Rios Morrison, K., &amp; Ybarra, O. (2008). </w:t>
      </w:r>
      <w:proofErr w:type="gramStart"/>
      <w:r w:rsidRPr="00CF24A0">
        <w:rPr>
          <w:rFonts w:ascii="Calibri" w:hAnsi="Calibri" w:cs="Gill Sans"/>
          <w:szCs w:val="24"/>
        </w:rPr>
        <w:t>The effects of realistic threats and group identification on social dominance orientation.</w:t>
      </w:r>
      <w:proofErr w:type="gramEnd"/>
      <w:r w:rsidRPr="00CF24A0">
        <w:rPr>
          <w:rFonts w:ascii="Calibri" w:hAnsi="Calibri" w:cs="Gill Sans"/>
          <w:szCs w:val="24"/>
        </w:rPr>
        <w:t xml:space="preserve"> </w:t>
      </w:r>
      <w:proofErr w:type="gramStart"/>
      <w:r w:rsidRPr="00CF24A0">
        <w:rPr>
          <w:rFonts w:ascii="Calibri" w:hAnsi="Calibri" w:cs="Gill Sans"/>
          <w:i/>
          <w:szCs w:val="24"/>
        </w:rPr>
        <w:t>Journal of Experimental Social Psychology</w:t>
      </w:r>
      <w:r w:rsidRPr="00CF24A0">
        <w:rPr>
          <w:rFonts w:ascii="Calibri" w:hAnsi="Calibri" w:cs="Gill Sans"/>
          <w:szCs w:val="24"/>
        </w:rPr>
        <w:t xml:space="preserve">, </w:t>
      </w:r>
      <w:r w:rsidRPr="00CF24A0">
        <w:rPr>
          <w:rFonts w:ascii="Calibri" w:hAnsi="Calibri" w:cs="Gill Sans"/>
          <w:i/>
          <w:szCs w:val="24"/>
        </w:rPr>
        <w:t>44</w:t>
      </w:r>
      <w:r w:rsidRPr="00CF24A0">
        <w:rPr>
          <w:rFonts w:ascii="Calibri" w:hAnsi="Calibri" w:cs="Gill Sans"/>
          <w:szCs w:val="24"/>
        </w:rPr>
        <w:t>, 156-163.</w:t>
      </w:r>
      <w:proofErr w:type="gramEnd"/>
      <w:r w:rsidRPr="00CF24A0">
        <w:rPr>
          <w:rFonts w:ascii="Calibri" w:hAnsi="Calibri" w:cs="Gill Sans"/>
          <w:szCs w:val="24"/>
        </w:rPr>
        <w:t xml:space="preserve"> </w:t>
      </w:r>
    </w:p>
    <w:p w14:paraId="0AD8F8CF" w14:textId="77777777" w:rsidR="00C818EF" w:rsidRPr="00CF24A0" w:rsidRDefault="00C818EF" w:rsidP="00C818EF">
      <w:pPr>
        <w:ind w:left="720"/>
        <w:rPr>
          <w:rFonts w:ascii="Calibri" w:hAnsi="Calibri" w:cs="Gill Sans"/>
          <w:szCs w:val="24"/>
        </w:rPr>
      </w:pPr>
    </w:p>
    <w:p w14:paraId="40CDDACA"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Garcia, S.M., &amp; Ybarra, O. (2007). People accounting: Numerical imbalances and social-based choice. </w:t>
      </w:r>
      <w:proofErr w:type="gramStart"/>
      <w:r w:rsidRPr="00CF24A0">
        <w:rPr>
          <w:rFonts w:ascii="Calibri" w:hAnsi="Calibri" w:cs="Gill Sans"/>
          <w:i/>
          <w:szCs w:val="24"/>
        </w:rPr>
        <w:t>Journal of Experimental Social Psychology</w:t>
      </w:r>
      <w:r w:rsidRPr="00CF24A0">
        <w:rPr>
          <w:rFonts w:ascii="Calibri" w:hAnsi="Calibri" w:cs="Gill Sans"/>
          <w:szCs w:val="24"/>
        </w:rPr>
        <w:t xml:space="preserve">, </w:t>
      </w:r>
      <w:r w:rsidRPr="00CF24A0">
        <w:rPr>
          <w:rFonts w:ascii="Calibri" w:hAnsi="Calibri" w:cs="Gill Sans"/>
          <w:i/>
          <w:szCs w:val="24"/>
        </w:rPr>
        <w:t>43</w:t>
      </w:r>
      <w:r w:rsidRPr="00CF24A0">
        <w:rPr>
          <w:rFonts w:ascii="Calibri" w:hAnsi="Calibri" w:cs="Gill Sans"/>
          <w:szCs w:val="24"/>
        </w:rPr>
        <w:t>, 802-809.</w:t>
      </w:r>
      <w:proofErr w:type="gramEnd"/>
      <w:r w:rsidRPr="00CF24A0">
        <w:rPr>
          <w:rFonts w:ascii="Calibri" w:hAnsi="Calibri" w:cs="Gill Sans"/>
          <w:szCs w:val="24"/>
        </w:rPr>
        <w:t xml:space="preserve"> </w:t>
      </w:r>
    </w:p>
    <w:p w14:paraId="344F5D10" w14:textId="77777777" w:rsidR="00C818EF" w:rsidRPr="00CF24A0" w:rsidRDefault="00C818EF" w:rsidP="00C818EF">
      <w:pPr>
        <w:ind w:left="720"/>
        <w:rPr>
          <w:rFonts w:ascii="Calibri" w:hAnsi="Calibri" w:cs="Gill Sans"/>
          <w:szCs w:val="24"/>
        </w:rPr>
      </w:pPr>
    </w:p>
    <w:p w14:paraId="63B1F4F2" w14:textId="718A64FB" w:rsidR="00C818EF" w:rsidRPr="00CF24A0" w:rsidRDefault="00C818EF" w:rsidP="00C818EF">
      <w:pPr>
        <w:ind w:left="720"/>
        <w:rPr>
          <w:rFonts w:ascii="Calibri" w:hAnsi="Calibri" w:cs="Gill Sans"/>
          <w:szCs w:val="24"/>
        </w:rPr>
      </w:pPr>
      <w:r w:rsidRPr="00CF24A0">
        <w:rPr>
          <w:rFonts w:ascii="Calibri" w:hAnsi="Calibri" w:cs="Gill Sans"/>
          <w:szCs w:val="24"/>
        </w:rPr>
        <w:t xml:space="preserve">Rios Morrison, K., &amp; Ybarra, O. (2007). </w:t>
      </w:r>
      <w:proofErr w:type="gramStart"/>
      <w:r w:rsidRPr="00CF24A0">
        <w:rPr>
          <w:rFonts w:ascii="Calibri" w:hAnsi="Calibri" w:cs="Gill Sans"/>
          <w:szCs w:val="24"/>
        </w:rPr>
        <w:t>Social dominance orientation.</w:t>
      </w:r>
      <w:proofErr w:type="gramEnd"/>
      <w:r w:rsidRPr="00CF24A0">
        <w:rPr>
          <w:rFonts w:ascii="Calibri" w:hAnsi="Calibri" w:cs="Gill Sans"/>
          <w:szCs w:val="24"/>
        </w:rPr>
        <w:t xml:space="preserve"> </w:t>
      </w:r>
      <w:proofErr w:type="gramStart"/>
      <w:r w:rsidR="00F01708">
        <w:rPr>
          <w:rFonts w:ascii="Calibri" w:hAnsi="Calibri" w:cs="Gill Sans"/>
          <w:szCs w:val="24"/>
        </w:rPr>
        <w:t>In</w:t>
      </w:r>
      <w:r w:rsidRPr="00CF24A0">
        <w:rPr>
          <w:rFonts w:ascii="Calibri" w:hAnsi="Calibri" w:cs="Gill Sans"/>
          <w:szCs w:val="24"/>
        </w:rPr>
        <w:t xml:space="preserve"> R. F. Baumeister &amp; K. D. </w:t>
      </w:r>
      <w:proofErr w:type="spellStart"/>
      <w:r w:rsidRPr="00CF24A0">
        <w:rPr>
          <w:rFonts w:ascii="Calibri" w:hAnsi="Calibri" w:cs="Gill Sans"/>
          <w:szCs w:val="24"/>
        </w:rPr>
        <w:t>Vohs</w:t>
      </w:r>
      <w:proofErr w:type="spellEnd"/>
      <w:r w:rsidRPr="00CF24A0">
        <w:rPr>
          <w:rFonts w:ascii="Calibri" w:hAnsi="Calibri" w:cs="Gill Sans"/>
          <w:szCs w:val="24"/>
        </w:rPr>
        <w:t xml:space="preserve"> (Eds.), </w:t>
      </w:r>
      <w:r w:rsidRPr="00CF24A0">
        <w:rPr>
          <w:rFonts w:ascii="Calibri" w:hAnsi="Calibri" w:cs="Gill Sans"/>
          <w:i/>
          <w:szCs w:val="24"/>
        </w:rPr>
        <w:t>Encyclopedia of Social Psychology</w:t>
      </w:r>
      <w:r w:rsidRPr="00CF24A0">
        <w:rPr>
          <w:rFonts w:ascii="Calibri" w:hAnsi="Calibri" w:cs="Gill Sans"/>
          <w:szCs w:val="24"/>
        </w:rPr>
        <w:t>.</w:t>
      </w:r>
      <w:proofErr w:type="gramEnd"/>
      <w:r w:rsidRPr="00CF24A0">
        <w:rPr>
          <w:rFonts w:ascii="Calibri" w:hAnsi="Calibri" w:cs="Gill Sans"/>
          <w:szCs w:val="24"/>
        </w:rPr>
        <w:t xml:space="preserve"> Thousand Oaks, CA: Sage</w:t>
      </w:r>
    </w:p>
    <w:p w14:paraId="3D0EC25A" w14:textId="77777777" w:rsidR="00C818EF" w:rsidRPr="00CF24A0" w:rsidRDefault="00C818EF" w:rsidP="00C818EF">
      <w:pPr>
        <w:ind w:left="720"/>
        <w:rPr>
          <w:rFonts w:ascii="Calibri" w:hAnsi="Calibri" w:cs="Gill Sans"/>
          <w:szCs w:val="24"/>
        </w:rPr>
      </w:pPr>
    </w:p>
    <w:p w14:paraId="7A42D9BF"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 xml:space="preserve">Ybarra, O., Keller, M.C., Chan, E., Baron, A.S., </w:t>
      </w:r>
      <w:proofErr w:type="spellStart"/>
      <w:r w:rsidRPr="00CF24A0">
        <w:rPr>
          <w:rFonts w:ascii="Calibri" w:hAnsi="Calibri" w:cs="Gill Sans"/>
          <w:szCs w:val="24"/>
        </w:rPr>
        <w:t>Hutsler</w:t>
      </w:r>
      <w:proofErr w:type="spellEnd"/>
      <w:r w:rsidRPr="00CF24A0">
        <w:rPr>
          <w:rFonts w:ascii="Calibri" w:hAnsi="Calibri" w:cs="Gill Sans"/>
          <w:szCs w:val="24"/>
        </w:rPr>
        <w:t>, J., Garcia, S.M., Sanchez-Burks, J., &amp; Rios Morrison, K. (2007).</w:t>
      </w:r>
      <w:proofErr w:type="gramEnd"/>
      <w:r w:rsidRPr="00CF24A0">
        <w:rPr>
          <w:rFonts w:ascii="Calibri" w:hAnsi="Calibri" w:cs="Gill Sans"/>
          <w:szCs w:val="24"/>
        </w:rPr>
        <w:t xml:space="preserve"> The social prediction dynamic: A legacy of cognition and mixed-motives. In J.P. </w:t>
      </w:r>
      <w:proofErr w:type="spellStart"/>
      <w:r w:rsidRPr="00CF24A0">
        <w:rPr>
          <w:rFonts w:ascii="Calibri" w:hAnsi="Calibri" w:cs="Gill Sans"/>
          <w:szCs w:val="24"/>
        </w:rPr>
        <w:t>Forgas</w:t>
      </w:r>
      <w:proofErr w:type="spellEnd"/>
      <w:r w:rsidRPr="00CF24A0">
        <w:rPr>
          <w:rFonts w:ascii="Calibri" w:hAnsi="Calibri" w:cs="Gill Sans"/>
          <w:szCs w:val="24"/>
        </w:rPr>
        <w:t xml:space="preserve">, M.G. </w:t>
      </w:r>
      <w:proofErr w:type="spellStart"/>
      <w:r w:rsidRPr="00CF24A0">
        <w:rPr>
          <w:rFonts w:ascii="Calibri" w:hAnsi="Calibri" w:cs="Gill Sans"/>
          <w:szCs w:val="24"/>
        </w:rPr>
        <w:t>Haselton</w:t>
      </w:r>
      <w:proofErr w:type="spellEnd"/>
      <w:r w:rsidRPr="00CF24A0">
        <w:rPr>
          <w:rFonts w:ascii="Calibri" w:hAnsi="Calibri" w:cs="Gill Sans"/>
          <w:szCs w:val="24"/>
        </w:rPr>
        <w:t xml:space="preserve">, &amp; B. von </w:t>
      </w:r>
      <w:proofErr w:type="spellStart"/>
      <w:r w:rsidRPr="00CF24A0">
        <w:rPr>
          <w:rFonts w:ascii="Calibri" w:hAnsi="Calibri" w:cs="Gill Sans"/>
          <w:szCs w:val="24"/>
        </w:rPr>
        <w:t>Hippel</w:t>
      </w:r>
      <w:proofErr w:type="spellEnd"/>
      <w:r w:rsidRPr="00CF24A0">
        <w:rPr>
          <w:rFonts w:ascii="Calibri" w:hAnsi="Calibri" w:cs="Gill Sans"/>
          <w:szCs w:val="24"/>
        </w:rPr>
        <w:t xml:space="preserve"> (Eds.), </w:t>
      </w:r>
      <w:r w:rsidRPr="00CF24A0">
        <w:rPr>
          <w:rFonts w:ascii="Calibri" w:hAnsi="Calibri" w:cs="Gill Sans"/>
          <w:i/>
          <w:szCs w:val="24"/>
        </w:rPr>
        <w:t>Evolution and the Social Mind: Evolutionary Psychology and Social Cognition</w:t>
      </w:r>
      <w:r w:rsidRPr="00CF24A0">
        <w:rPr>
          <w:rFonts w:ascii="Calibri" w:hAnsi="Calibri" w:cs="Gill Sans"/>
          <w:szCs w:val="24"/>
        </w:rPr>
        <w:t xml:space="preserve"> (pp. 263-277). Psychology Press: New York. </w:t>
      </w:r>
    </w:p>
    <w:p w14:paraId="71A87988" w14:textId="77777777" w:rsidR="00C818EF" w:rsidRPr="00CF24A0" w:rsidRDefault="00C818EF" w:rsidP="00C818EF">
      <w:pPr>
        <w:ind w:left="720"/>
        <w:rPr>
          <w:rFonts w:ascii="Calibri" w:hAnsi="Calibri" w:cs="Gill Sans"/>
          <w:szCs w:val="24"/>
        </w:rPr>
      </w:pPr>
    </w:p>
    <w:p w14:paraId="674B4E11"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Chan, E., Ybarra, O., Park, D.C., Rodriguez, J., &amp; Garcia, J. A. (2007).</w:t>
      </w:r>
      <w:proofErr w:type="gramEnd"/>
      <w:r w:rsidRPr="00CF24A0">
        <w:rPr>
          <w:rFonts w:ascii="Calibri" w:hAnsi="Calibri" w:cs="Gill Sans"/>
          <w:szCs w:val="24"/>
        </w:rPr>
        <w:t xml:space="preserve"> Trusting medical authorities: Some cognitive aging and social vigilance considerations. </w:t>
      </w:r>
      <w:proofErr w:type="gramStart"/>
      <w:r w:rsidRPr="00CF24A0">
        <w:rPr>
          <w:rFonts w:ascii="Calibri" w:hAnsi="Calibri" w:cs="Gill Sans"/>
          <w:szCs w:val="24"/>
        </w:rPr>
        <w:t xml:space="preserve">In D.C. Park and L. L. Liu (Eds.), </w:t>
      </w:r>
      <w:r w:rsidRPr="00CF24A0">
        <w:rPr>
          <w:rFonts w:ascii="Calibri" w:hAnsi="Calibri" w:cs="Gill Sans"/>
          <w:i/>
          <w:szCs w:val="24"/>
        </w:rPr>
        <w:t>Social and Cognitive Perspectives on Medical Adherence</w:t>
      </w:r>
      <w:r w:rsidRPr="00CF24A0">
        <w:rPr>
          <w:rFonts w:ascii="Calibri" w:hAnsi="Calibri" w:cs="Gill Sans"/>
          <w:szCs w:val="24"/>
        </w:rPr>
        <w:t xml:space="preserve"> (pp. 147-165).</w:t>
      </w:r>
      <w:proofErr w:type="gramEnd"/>
      <w:r w:rsidRPr="00CF24A0">
        <w:rPr>
          <w:rFonts w:ascii="Calibri" w:hAnsi="Calibri" w:cs="Gill Sans"/>
          <w:szCs w:val="24"/>
        </w:rPr>
        <w:t xml:space="preserve"> </w:t>
      </w:r>
      <w:proofErr w:type="gramStart"/>
      <w:r w:rsidRPr="00CF24A0">
        <w:rPr>
          <w:rFonts w:ascii="Calibri" w:hAnsi="Calibri" w:cs="Gill Sans"/>
          <w:szCs w:val="24"/>
        </w:rPr>
        <w:t>American Psychological Association, Washington, D.C.</w:t>
      </w:r>
      <w:proofErr w:type="gramEnd"/>
    </w:p>
    <w:p w14:paraId="4EFEBF29" w14:textId="77777777" w:rsidR="00C818EF" w:rsidRPr="00CF24A0" w:rsidRDefault="00C818EF" w:rsidP="00C818EF">
      <w:pPr>
        <w:ind w:left="720"/>
        <w:rPr>
          <w:rFonts w:ascii="Calibri" w:hAnsi="Calibri" w:cs="Gill Sans"/>
          <w:szCs w:val="24"/>
        </w:rPr>
      </w:pPr>
    </w:p>
    <w:p w14:paraId="1DF871B2"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Sanchez-Burks, Nisbett, R., Lee, F., &amp; Ybarra, O. Cultural training based on a theory of relational ideology.</w:t>
      </w:r>
      <w:proofErr w:type="gramEnd"/>
      <w:r w:rsidRPr="00CF24A0">
        <w:rPr>
          <w:rFonts w:ascii="Calibri" w:hAnsi="Calibri" w:cs="Gill Sans"/>
          <w:szCs w:val="24"/>
        </w:rPr>
        <w:t xml:space="preserve"> (2007)</w:t>
      </w:r>
      <w:proofErr w:type="gramStart"/>
      <w:r w:rsidRPr="00CF24A0">
        <w:rPr>
          <w:rFonts w:ascii="Calibri" w:hAnsi="Calibri" w:cs="Gill Sans"/>
          <w:szCs w:val="24"/>
        </w:rPr>
        <w:t xml:space="preserve">. </w:t>
      </w:r>
      <w:r w:rsidRPr="00CF24A0">
        <w:rPr>
          <w:rFonts w:ascii="Calibri" w:hAnsi="Calibri" w:cs="Gill Sans"/>
          <w:i/>
          <w:szCs w:val="24"/>
        </w:rPr>
        <w:t>Basic and Applied Social Psychology</w:t>
      </w:r>
      <w:r w:rsidRPr="00CF24A0">
        <w:rPr>
          <w:rFonts w:ascii="Calibri" w:hAnsi="Calibri" w:cs="Gill Sans"/>
          <w:szCs w:val="24"/>
        </w:rPr>
        <w:t xml:space="preserve">, </w:t>
      </w:r>
      <w:r w:rsidRPr="00CF24A0">
        <w:rPr>
          <w:rFonts w:ascii="Calibri" w:hAnsi="Calibri" w:cs="Gill Sans"/>
          <w:i/>
          <w:szCs w:val="24"/>
        </w:rPr>
        <w:t>29</w:t>
      </w:r>
      <w:r w:rsidRPr="00CF24A0">
        <w:rPr>
          <w:rFonts w:ascii="Calibri" w:hAnsi="Calibri" w:cs="Gill Sans"/>
          <w:szCs w:val="24"/>
        </w:rPr>
        <w:t>, 257-268.</w:t>
      </w:r>
      <w:proofErr w:type="gramEnd"/>
      <w:r w:rsidRPr="00CF24A0">
        <w:rPr>
          <w:rFonts w:ascii="Calibri" w:hAnsi="Calibri" w:cs="Gill Sans"/>
          <w:szCs w:val="24"/>
        </w:rPr>
        <w:t xml:space="preserve"> </w:t>
      </w:r>
    </w:p>
    <w:p w14:paraId="5F2E7F6C" w14:textId="77777777" w:rsidR="00C818EF" w:rsidRPr="00CF24A0" w:rsidRDefault="00C818EF" w:rsidP="00C818EF">
      <w:pPr>
        <w:ind w:left="720"/>
        <w:rPr>
          <w:rFonts w:ascii="Calibri" w:hAnsi="Calibri" w:cs="Gill Sans"/>
          <w:szCs w:val="24"/>
        </w:rPr>
      </w:pPr>
    </w:p>
    <w:p w14:paraId="15DB3033"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Kiefer, A.K., Sanchez, D.T., </w:t>
      </w:r>
      <w:proofErr w:type="spellStart"/>
      <w:r w:rsidRPr="00CF24A0">
        <w:rPr>
          <w:rFonts w:ascii="Calibri" w:hAnsi="Calibri" w:cs="Gill Sans"/>
          <w:szCs w:val="24"/>
        </w:rPr>
        <w:t>Kalinka</w:t>
      </w:r>
      <w:proofErr w:type="spellEnd"/>
      <w:r w:rsidRPr="00CF24A0">
        <w:rPr>
          <w:rFonts w:ascii="Calibri" w:hAnsi="Calibri" w:cs="Gill Sans"/>
          <w:szCs w:val="24"/>
        </w:rPr>
        <w:t xml:space="preserve">, C.J., &amp; Ybarra, O. (2006). How women’s nonconscious association of sex with submission relates to their ability to orgasm. </w:t>
      </w:r>
      <w:proofErr w:type="gramStart"/>
      <w:r w:rsidRPr="00CF24A0">
        <w:rPr>
          <w:rFonts w:ascii="Calibri" w:hAnsi="Calibri" w:cs="Gill Sans"/>
          <w:i/>
          <w:szCs w:val="24"/>
        </w:rPr>
        <w:t>Sex Roles</w:t>
      </w:r>
      <w:r w:rsidRPr="00CF24A0">
        <w:rPr>
          <w:rFonts w:ascii="Calibri" w:hAnsi="Calibri" w:cs="Gill Sans"/>
          <w:szCs w:val="24"/>
        </w:rPr>
        <w:t xml:space="preserve">, </w:t>
      </w:r>
      <w:r w:rsidRPr="00CF24A0">
        <w:rPr>
          <w:rFonts w:ascii="Calibri" w:hAnsi="Calibri" w:cs="Gill Sans"/>
          <w:i/>
          <w:szCs w:val="24"/>
        </w:rPr>
        <w:t>55</w:t>
      </w:r>
      <w:r w:rsidRPr="00CF24A0">
        <w:rPr>
          <w:rFonts w:ascii="Calibri" w:hAnsi="Calibri" w:cs="Gill Sans"/>
          <w:szCs w:val="24"/>
        </w:rPr>
        <w:t>, 83-94.</w:t>
      </w:r>
      <w:proofErr w:type="gramEnd"/>
      <w:r w:rsidRPr="00CF24A0">
        <w:rPr>
          <w:rFonts w:ascii="Calibri" w:hAnsi="Calibri" w:cs="Gill Sans"/>
          <w:szCs w:val="24"/>
        </w:rPr>
        <w:t xml:space="preserve"> </w:t>
      </w:r>
    </w:p>
    <w:p w14:paraId="14D4BF77" w14:textId="77777777" w:rsidR="00C818EF" w:rsidRPr="00CF24A0" w:rsidRDefault="00C818EF" w:rsidP="00C818EF">
      <w:pPr>
        <w:ind w:left="720"/>
        <w:rPr>
          <w:rFonts w:ascii="Calibri" w:hAnsi="Calibri" w:cs="Gill Sans"/>
          <w:szCs w:val="24"/>
        </w:rPr>
      </w:pPr>
    </w:p>
    <w:p w14:paraId="40C1EEC7"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Sanchez, D.T., Kiefer, A.K., &amp; Ybarra, O. (2006). Sexual submissiveness in women: Costs for autonomy and sexual arousal. </w:t>
      </w:r>
      <w:proofErr w:type="gramStart"/>
      <w:r w:rsidRPr="00CF24A0">
        <w:rPr>
          <w:rFonts w:ascii="Calibri" w:hAnsi="Calibri" w:cs="Gill Sans"/>
          <w:i/>
          <w:szCs w:val="24"/>
        </w:rPr>
        <w:t>Personality and Social Psychology Bulletin</w:t>
      </w:r>
      <w:r w:rsidRPr="00CF24A0">
        <w:rPr>
          <w:rFonts w:ascii="Calibri" w:hAnsi="Calibri" w:cs="Gill Sans"/>
          <w:szCs w:val="24"/>
        </w:rPr>
        <w:t xml:space="preserve">, </w:t>
      </w:r>
      <w:r w:rsidRPr="00CF24A0">
        <w:rPr>
          <w:rFonts w:ascii="Calibri" w:hAnsi="Calibri" w:cs="Gill Sans"/>
          <w:i/>
          <w:szCs w:val="24"/>
        </w:rPr>
        <w:t>32</w:t>
      </w:r>
      <w:r w:rsidRPr="00CF24A0">
        <w:rPr>
          <w:rFonts w:ascii="Calibri" w:hAnsi="Calibri" w:cs="Gill Sans"/>
          <w:szCs w:val="24"/>
        </w:rPr>
        <w:t>, 512-524.</w:t>
      </w:r>
      <w:proofErr w:type="gramEnd"/>
      <w:r w:rsidRPr="00CF24A0">
        <w:rPr>
          <w:rFonts w:ascii="Calibri" w:hAnsi="Calibri" w:cs="Gill Sans"/>
          <w:szCs w:val="24"/>
        </w:rPr>
        <w:t xml:space="preserve"> </w:t>
      </w:r>
    </w:p>
    <w:p w14:paraId="6AF22B1F" w14:textId="77777777" w:rsidR="00C818EF" w:rsidRPr="00CF24A0" w:rsidRDefault="00C818EF" w:rsidP="00C818EF">
      <w:pPr>
        <w:ind w:left="720"/>
        <w:rPr>
          <w:rFonts w:ascii="Calibri" w:hAnsi="Calibri" w:cs="Gill Sans"/>
          <w:szCs w:val="24"/>
        </w:rPr>
      </w:pPr>
    </w:p>
    <w:p w14:paraId="676D3481"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lastRenderedPageBreak/>
        <w:t>Chan, E., Ybarra, O., &amp; Schwarz, N. (2006).</w:t>
      </w:r>
      <w:proofErr w:type="gramEnd"/>
      <w:r w:rsidRPr="00CF24A0">
        <w:rPr>
          <w:rFonts w:ascii="Calibri" w:hAnsi="Calibri" w:cs="Gill Sans"/>
          <w:szCs w:val="24"/>
        </w:rPr>
        <w:t xml:space="preserve"> Reversing the affective congruity effect: The role of target accessibility. </w:t>
      </w:r>
      <w:proofErr w:type="gramStart"/>
      <w:r w:rsidRPr="00CF24A0">
        <w:rPr>
          <w:rFonts w:ascii="Calibri" w:hAnsi="Calibri" w:cs="Gill Sans"/>
          <w:i/>
          <w:szCs w:val="24"/>
        </w:rPr>
        <w:t>Journal of Experimental Social Psychology</w:t>
      </w:r>
      <w:r w:rsidRPr="00CF24A0">
        <w:rPr>
          <w:rFonts w:ascii="Calibri" w:hAnsi="Calibri" w:cs="Gill Sans"/>
          <w:szCs w:val="24"/>
        </w:rPr>
        <w:t xml:space="preserve">, </w:t>
      </w:r>
      <w:r w:rsidRPr="00CF24A0">
        <w:rPr>
          <w:rFonts w:ascii="Calibri" w:hAnsi="Calibri" w:cs="Gill Sans"/>
          <w:i/>
          <w:szCs w:val="24"/>
        </w:rPr>
        <w:t>32</w:t>
      </w:r>
      <w:r w:rsidRPr="00CF24A0">
        <w:rPr>
          <w:rFonts w:ascii="Calibri" w:hAnsi="Calibri" w:cs="Gill Sans"/>
          <w:szCs w:val="24"/>
        </w:rPr>
        <w:t>, 365-372.</w:t>
      </w:r>
      <w:proofErr w:type="gramEnd"/>
      <w:r w:rsidRPr="00CF24A0">
        <w:rPr>
          <w:rFonts w:ascii="Calibri" w:hAnsi="Calibri" w:cs="Gill Sans"/>
          <w:szCs w:val="24"/>
        </w:rPr>
        <w:t xml:space="preserve"> </w:t>
      </w:r>
    </w:p>
    <w:p w14:paraId="63841699" w14:textId="77777777" w:rsidR="00C818EF" w:rsidRPr="00CF24A0" w:rsidRDefault="00C818EF" w:rsidP="00C818EF">
      <w:pPr>
        <w:ind w:left="720"/>
        <w:rPr>
          <w:rFonts w:ascii="Calibri" w:hAnsi="Calibri" w:cs="Gill Sans"/>
          <w:szCs w:val="24"/>
        </w:rPr>
      </w:pPr>
    </w:p>
    <w:p w14:paraId="5D63CE56" w14:textId="538E5E6E" w:rsidR="00C818EF" w:rsidRPr="00CF24A0" w:rsidRDefault="00C818EF" w:rsidP="00C818EF">
      <w:pPr>
        <w:ind w:left="720"/>
        <w:rPr>
          <w:rFonts w:ascii="Calibri" w:hAnsi="Calibri" w:cs="Gill Sans"/>
          <w:szCs w:val="24"/>
        </w:rPr>
      </w:pPr>
      <w:proofErr w:type="spellStart"/>
      <w:proofErr w:type="gramStart"/>
      <w:r w:rsidRPr="00CF24A0">
        <w:rPr>
          <w:rFonts w:ascii="Calibri" w:hAnsi="Calibri" w:cs="Gill Sans"/>
          <w:szCs w:val="24"/>
        </w:rPr>
        <w:t>Jayaratne</w:t>
      </w:r>
      <w:proofErr w:type="spellEnd"/>
      <w:r w:rsidRPr="00CF24A0">
        <w:rPr>
          <w:rFonts w:ascii="Calibri" w:hAnsi="Calibri" w:cs="Gill Sans"/>
          <w:szCs w:val="24"/>
        </w:rPr>
        <w:t xml:space="preserve">, E.T., Ybarra, O., Sheldon, J.P., Brown, T.N., </w:t>
      </w:r>
      <w:proofErr w:type="spellStart"/>
      <w:r w:rsidRPr="00CF24A0">
        <w:rPr>
          <w:rFonts w:ascii="Calibri" w:hAnsi="Calibri" w:cs="Gill Sans"/>
          <w:szCs w:val="24"/>
        </w:rPr>
        <w:t>Feldbaum</w:t>
      </w:r>
      <w:proofErr w:type="spellEnd"/>
      <w:r w:rsidRPr="00CF24A0">
        <w:rPr>
          <w:rFonts w:ascii="Calibri" w:hAnsi="Calibri" w:cs="Gill Sans"/>
          <w:szCs w:val="24"/>
        </w:rPr>
        <w:t xml:space="preserve">, M., </w:t>
      </w:r>
      <w:proofErr w:type="spellStart"/>
      <w:r w:rsidRPr="00CF24A0">
        <w:rPr>
          <w:rFonts w:ascii="Calibri" w:hAnsi="Calibri" w:cs="Gill Sans"/>
          <w:szCs w:val="24"/>
        </w:rPr>
        <w:t>Pfeffer</w:t>
      </w:r>
      <w:proofErr w:type="spellEnd"/>
      <w:r w:rsidRPr="00CF24A0">
        <w:rPr>
          <w:rFonts w:ascii="Calibri" w:hAnsi="Calibri" w:cs="Gill Sans"/>
          <w:szCs w:val="24"/>
        </w:rPr>
        <w:t>, C.A., &amp; Petty, E.M. (2006).</w:t>
      </w:r>
      <w:proofErr w:type="gramEnd"/>
      <w:r w:rsidRPr="00CF24A0">
        <w:rPr>
          <w:rFonts w:ascii="Calibri" w:hAnsi="Calibri" w:cs="Gill Sans"/>
          <w:szCs w:val="24"/>
        </w:rPr>
        <w:t xml:space="preserve"> White Amer</w:t>
      </w:r>
      <w:r w:rsidR="005068DB">
        <w:rPr>
          <w:rFonts w:ascii="Calibri" w:hAnsi="Calibri" w:cs="Gill Sans"/>
          <w:szCs w:val="24"/>
        </w:rPr>
        <w:t>icans’ genetic lay theories of race differences and sexual o</w:t>
      </w:r>
      <w:r w:rsidRPr="00CF24A0">
        <w:rPr>
          <w:rFonts w:ascii="Calibri" w:hAnsi="Calibri" w:cs="Gill Sans"/>
          <w:szCs w:val="24"/>
        </w:rPr>
        <w:t xml:space="preserve">rientation: Their relationship with prejudice toward Blacks and Gay men and Lesbians. </w:t>
      </w:r>
      <w:r w:rsidRPr="00CF24A0">
        <w:rPr>
          <w:rFonts w:ascii="Calibri" w:hAnsi="Calibri" w:cs="Gill Sans"/>
          <w:i/>
          <w:szCs w:val="24"/>
        </w:rPr>
        <w:t>Group Processes and Intergroup Relations</w:t>
      </w:r>
      <w:r w:rsidRPr="00CF24A0">
        <w:rPr>
          <w:rFonts w:ascii="Calibri" w:hAnsi="Calibri" w:cs="Gill Sans"/>
          <w:szCs w:val="24"/>
        </w:rPr>
        <w:t xml:space="preserve">, </w:t>
      </w:r>
      <w:r w:rsidRPr="00CF24A0">
        <w:rPr>
          <w:rFonts w:ascii="Calibri" w:hAnsi="Calibri" w:cs="Gill Sans"/>
          <w:i/>
          <w:szCs w:val="24"/>
        </w:rPr>
        <w:t>9</w:t>
      </w:r>
      <w:r w:rsidRPr="00CF24A0">
        <w:rPr>
          <w:rFonts w:ascii="Calibri" w:hAnsi="Calibri" w:cs="Gill Sans"/>
          <w:szCs w:val="24"/>
        </w:rPr>
        <w:t xml:space="preserve">, 77-94. </w:t>
      </w:r>
    </w:p>
    <w:p w14:paraId="58EFA284" w14:textId="77777777" w:rsidR="00C818EF" w:rsidRPr="00CF24A0" w:rsidRDefault="00C818EF" w:rsidP="00C818EF">
      <w:pPr>
        <w:ind w:left="720"/>
        <w:rPr>
          <w:rFonts w:ascii="Calibri" w:hAnsi="Calibri" w:cs="Gill Sans"/>
          <w:szCs w:val="24"/>
        </w:rPr>
      </w:pPr>
    </w:p>
    <w:p w14:paraId="7C3A83A8"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 xml:space="preserve">Keller, M.C., Fredrickson, B.L., &amp; Ybarra, O., </w:t>
      </w:r>
      <w:proofErr w:type="spellStart"/>
      <w:r w:rsidRPr="00CF24A0">
        <w:rPr>
          <w:rFonts w:ascii="Calibri" w:hAnsi="Calibri" w:cs="Gill Sans"/>
          <w:szCs w:val="24"/>
        </w:rPr>
        <w:t>Mikels</w:t>
      </w:r>
      <w:proofErr w:type="spellEnd"/>
      <w:r w:rsidRPr="00CF24A0">
        <w:rPr>
          <w:rFonts w:ascii="Calibri" w:hAnsi="Calibri" w:cs="Gill Sans"/>
          <w:szCs w:val="24"/>
        </w:rPr>
        <w:t>, J., Johnson, K., &amp; Wager, T. (2005).</w:t>
      </w:r>
      <w:proofErr w:type="gramEnd"/>
      <w:r w:rsidRPr="00CF24A0">
        <w:rPr>
          <w:rFonts w:ascii="Calibri" w:hAnsi="Calibri" w:cs="Gill Sans"/>
          <w:szCs w:val="24"/>
        </w:rPr>
        <w:t xml:space="preserve"> A warm heart and a clear head: Effects of weather on mood and cognition. </w:t>
      </w:r>
      <w:proofErr w:type="gramStart"/>
      <w:r w:rsidRPr="00CF24A0">
        <w:rPr>
          <w:rFonts w:ascii="Calibri" w:hAnsi="Calibri" w:cs="Gill Sans"/>
          <w:i/>
          <w:szCs w:val="24"/>
        </w:rPr>
        <w:t>Psychological Science</w:t>
      </w:r>
      <w:r w:rsidRPr="00CF24A0">
        <w:rPr>
          <w:rFonts w:ascii="Calibri" w:hAnsi="Calibri" w:cs="Gill Sans"/>
          <w:szCs w:val="24"/>
        </w:rPr>
        <w:t xml:space="preserve">, </w:t>
      </w:r>
      <w:r w:rsidRPr="00CF24A0">
        <w:rPr>
          <w:rFonts w:ascii="Calibri" w:hAnsi="Calibri" w:cs="Gill Sans"/>
          <w:i/>
          <w:szCs w:val="24"/>
        </w:rPr>
        <w:t>17</w:t>
      </w:r>
      <w:r w:rsidRPr="00CF24A0">
        <w:rPr>
          <w:rFonts w:ascii="Calibri" w:hAnsi="Calibri" w:cs="Gill Sans"/>
          <w:szCs w:val="24"/>
        </w:rPr>
        <w:t>, 724-731.</w:t>
      </w:r>
      <w:proofErr w:type="gramEnd"/>
      <w:r w:rsidRPr="00CF24A0">
        <w:rPr>
          <w:rFonts w:ascii="Calibri" w:hAnsi="Calibri" w:cs="Gill Sans"/>
          <w:szCs w:val="24"/>
        </w:rPr>
        <w:t xml:space="preserve"> </w:t>
      </w:r>
    </w:p>
    <w:p w14:paraId="6BD9BED6" w14:textId="77777777" w:rsidR="00C818EF" w:rsidRPr="00CF24A0" w:rsidRDefault="00C818EF" w:rsidP="00C818EF">
      <w:pPr>
        <w:ind w:left="720"/>
        <w:rPr>
          <w:rFonts w:ascii="Calibri" w:hAnsi="Calibri" w:cs="Gill Sans"/>
          <w:szCs w:val="24"/>
        </w:rPr>
      </w:pPr>
    </w:p>
    <w:p w14:paraId="1B7B0CDC"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Ybarra, O., &amp; Ramón, A. (2004).</w:t>
      </w:r>
      <w:proofErr w:type="gramEnd"/>
      <w:r w:rsidRPr="00CF24A0">
        <w:rPr>
          <w:rFonts w:ascii="Calibri" w:hAnsi="Calibri" w:cs="Gill Sans"/>
          <w:szCs w:val="24"/>
        </w:rPr>
        <w:t xml:space="preserve"> Diagnosing the difficulty of conflict resolution between individuals from the same and different social groups. </w:t>
      </w:r>
      <w:proofErr w:type="gramStart"/>
      <w:r w:rsidRPr="00CF24A0">
        <w:rPr>
          <w:rFonts w:ascii="Calibri" w:hAnsi="Calibri" w:cs="Gill Sans"/>
          <w:i/>
          <w:szCs w:val="24"/>
        </w:rPr>
        <w:t>Journal of Experimental Social Psychology</w:t>
      </w:r>
      <w:r w:rsidRPr="00CF24A0">
        <w:rPr>
          <w:rFonts w:ascii="Calibri" w:hAnsi="Calibri" w:cs="Gill Sans"/>
          <w:szCs w:val="24"/>
        </w:rPr>
        <w:t xml:space="preserve">, </w:t>
      </w:r>
      <w:r w:rsidRPr="00CF24A0">
        <w:rPr>
          <w:rFonts w:ascii="Calibri" w:hAnsi="Calibri" w:cs="Gill Sans"/>
          <w:i/>
          <w:szCs w:val="24"/>
        </w:rPr>
        <w:t>40</w:t>
      </w:r>
      <w:r w:rsidRPr="00CF24A0">
        <w:rPr>
          <w:rFonts w:ascii="Calibri" w:hAnsi="Calibri" w:cs="Gill Sans"/>
          <w:szCs w:val="24"/>
        </w:rPr>
        <w:t>, 815-822.</w:t>
      </w:r>
      <w:proofErr w:type="gramEnd"/>
      <w:r w:rsidRPr="00CF24A0">
        <w:rPr>
          <w:rFonts w:ascii="Calibri" w:hAnsi="Calibri" w:cs="Gill Sans"/>
          <w:szCs w:val="24"/>
        </w:rPr>
        <w:t xml:space="preserve"> </w:t>
      </w:r>
    </w:p>
    <w:p w14:paraId="5AA903CD" w14:textId="77777777" w:rsidR="00C818EF" w:rsidRPr="00CF24A0" w:rsidRDefault="00C818EF" w:rsidP="00C818EF">
      <w:pPr>
        <w:ind w:left="720"/>
        <w:rPr>
          <w:rFonts w:ascii="Calibri" w:hAnsi="Calibri" w:cs="Gill Sans"/>
          <w:szCs w:val="24"/>
        </w:rPr>
      </w:pPr>
    </w:p>
    <w:p w14:paraId="2103ABF0"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Chen, S., Ybarra, O., &amp; Kiefer, A. K. (2004).</w:t>
      </w:r>
      <w:proofErr w:type="gramEnd"/>
      <w:r w:rsidRPr="00CF24A0">
        <w:rPr>
          <w:rFonts w:ascii="Calibri" w:hAnsi="Calibri" w:cs="Gill Sans"/>
          <w:szCs w:val="24"/>
        </w:rPr>
        <w:t xml:space="preserve"> Power and impression formation: The effects of power on the desire for morality and competence information. </w:t>
      </w:r>
      <w:proofErr w:type="gramStart"/>
      <w:r w:rsidRPr="00CF24A0">
        <w:rPr>
          <w:rFonts w:ascii="Calibri" w:hAnsi="Calibri" w:cs="Gill Sans"/>
          <w:i/>
          <w:szCs w:val="24"/>
        </w:rPr>
        <w:t>Social Cognition</w:t>
      </w:r>
      <w:r w:rsidRPr="00CF24A0">
        <w:rPr>
          <w:rFonts w:ascii="Calibri" w:hAnsi="Calibri" w:cs="Gill Sans"/>
          <w:szCs w:val="24"/>
        </w:rPr>
        <w:t xml:space="preserve">, </w:t>
      </w:r>
      <w:r w:rsidRPr="00CF24A0">
        <w:rPr>
          <w:rFonts w:ascii="Calibri" w:hAnsi="Calibri" w:cs="Gill Sans"/>
          <w:i/>
          <w:szCs w:val="24"/>
        </w:rPr>
        <w:t>22</w:t>
      </w:r>
      <w:r w:rsidRPr="00CF24A0">
        <w:rPr>
          <w:rFonts w:ascii="Calibri" w:hAnsi="Calibri" w:cs="Gill Sans"/>
          <w:szCs w:val="24"/>
        </w:rPr>
        <w:t>, 391-421.</w:t>
      </w:r>
      <w:proofErr w:type="gramEnd"/>
      <w:r w:rsidRPr="00CF24A0">
        <w:rPr>
          <w:rFonts w:ascii="Calibri" w:hAnsi="Calibri" w:cs="Gill Sans"/>
          <w:szCs w:val="24"/>
        </w:rPr>
        <w:t xml:space="preserve"> </w:t>
      </w:r>
    </w:p>
    <w:p w14:paraId="24E7CF36" w14:textId="77777777" w:rsidR="00C818EF" w:rsidRPr="00CF24A0" w:rsidRDefault="00C818EF" w:rsidP="00C818EF">
      <w:pPr>
        <w:ind w:left="720"/>
        <w:rPr>
          <w:rFonts w:ascii="Calibri" w:hAnsi="Calibri" w:cs="Gill Sans"/>
          <w:szCs w:val="24"/>
        </w:rPr>
      </w:pPr>
    </w:p>
    <w:p w14:paraId="6C0506DB"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Ybarra, O, Stephan, W.G., Schaberg, L., &amp; Lawrence, J. (2003).</w:t>
      </w:r>
      <w:proofErr w:type="gramEnd"/>
      <w:r w:rsidRPr="00CF24A0">
        <w:rPr>
          <w:rFonts w:ascii="Calibri" w:hAnsi="Calibri" w:cs="Gill Sans"/>
          <w:szCs w:val="24"/>
        </w:rPr>
        <w:t xml:space="preserve"> Beliefs about the </w:t>
      </w:r>
      <w:proofErr w:type="spellStart"/>
      <w:r w:rsidRPr="00CF24A0">
        <w:rPr>
          <w:rFonts w:ascii="Calibri" w:hAnsi="Calibri" w:cs="Gill Sans"/>
          <w:szCs w:val="24"/>
        </w:rPr>
        <w:t>disconfirmability</w:t>
      </w:r>
      <w:proofErr w:type="spellEnd"/>
      <w:r w:rsidRPr="00CF24A0">
        <w:rPr>
          <w:rFonts w:ascii="Calibri" w:hAnsi="Calibri" w:cs="Gill Sans"/>
          <w:szCs w:val="24"/>
        </w:rPr>
        <w:t xml:space="preserve"> of stereotypes: The stereotype </w:t>
      </w:r>
      <w:proofErr w:type="spellStart"/>
      <w:r w:rsidRPr="00CF24A0">
        <w:rPr>
          <w:rFonts w:ascii="Calibri" w:hAnsi="Calibri" w:cs="Gill Sans"/>
          <w:szCs w:val="24"/>
        </w:rPr>
        <w:t>disconfirmability</w:t>
      </w:r>
      <w:proofErr w:type="spellEnd"/>
      <w:r w:rsidRPr="00CF24A0">
        <w:rPr>
          <w:rFonts w:ascii="Calibri" w:hAnsi="Calibri" w:cs="Gill Sans"/>
          <w:szCs w:val="24"/>
        </w:rPr>
        <w:t xml:space="preserve"> effect. </w:t>
      </w:r>
      <w:proofErr w:type="gramStart"/>
      <w:r w:rsidRPr="00CF24A0">
        <w:rPr>
          <w:rFonts w:ascii="Calibri" w:hAnsi="Calibri" w:cs="Gill Sans"/>
          <w:i/>
          <w:szCs w:val="24"/>
        </w:rPr>
        <w:t>Journal of Applied Social Psychology</w:t>
      </w:r>
      <w:r w:rsidRPr="00CF24A0">
        <w:rPr>
          <w:rFonts w:ascii="Calibri" w:hAnsi="Calibri" w:cs="Gill Sans"/>
          <w:szCs w:val="24"/>
        </w:rPr>
        <w:t xml:space="preserve">, </w:t>
      </w:r>
      <w:r w:rsidRPr="00CF24A0">
        <w:rPr>
          <w:rFonts w:ascii="Calibri" w:hAnsi="Calibri" w:cs="Gill Sans"/>
          <w:i/>
          <w:szCs w:val="24"/>
        </w:rPr>
        <w:t>33</w:t>
      </w:r>
      <w:r w:rsidRPr="00CF24A0">
        <w:rPr>
          <w:rFonts w:ascii="Calibri" w:hAnsi="Calibri" w:cs="Gill Sans"/>
          <w:szCs w:val="24"/>
        </w:rPr>
        <w:t>, 2630-2646.</w:t>
      </w:r>
      <w:proofErr w:type="gramEnd"/>
      <w:r w:rsidRPr="00CF24A0">
        <w:rPr>
          <w:rFonts w:ascii="Calibri" w:hAnsi="Calibri" w:cs="Gill Sans"/>
          <w:szCs w:val="24"/>
        </w:rPr>
        <w:t xml:space="preserve"> </w:t>
      </w:r>
    </w:p>
    <w:p w14:paraId="17E50143" w14:textId="77777777" w:rsidR="00C818EF" w:rsidRPr="00CF24A0" w:rsidRDefault="00C818EF" w:rsidP="00C818EF">
      <w:pPr>
        <w:ind w:left="720"/>
        <w:rPr>
          <w:rFonts w:ascii="Calibri" w:hAnsi="Calibri" w:cs="Gill Sans"/>
          <w:szCs w:val="24"/>
        </w:rPr>
      </w:pPr>
    </w:p>
    <w:p w14:paraId="476E2B00"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Ybarra, O., &amp; Park, D.C. (2002).</w:t>
      </w:r>
      <w:proofErr w:type="gramEnd"/>
      <w:r w:rsidRPr="00CF24A0">
        <w:rPr>
          <w:rFonts w:ascii="Calibri" w:hAnsi="Calibri" w:cs="Gill Sans"/>
          <w:szCs w:val="24"/>
        </w:rPr>
        <w:t xml:space="preserve"> The disconfirmation of positive person expectations by older and younger Adults: Implications for social vigilance. </w:t>
      </w:r>
      <w:r w:rsidRPr="00CF24A0">
        <w:rPr>
          <w:rFonts w:ascii="Calibri" w:hAnsi="Calibri" w:cs="Gill Sans"/>
          <w:i/>
          <w:szCs w:val="24"/>
        </w:rPr>
        <w:t>Journal of Gerontology: Psychological Sciences</w:t>
      </w:r>
      <w:r w:rsidRPr="00CF24A0">
        <w:rPr>
          <w:rFonts w:ascii="Calibri" w:hAnsi="Calibri" w:cs="Gill Sans"/>
          <w:szCs w:val="24"/>
        </w:rPr>
        <w:t xml:space="preserve">, </w:t>
      </w:r>
      <w:r w:rsidRPr="00CF24A0">
        <w:rPr>
          <w:rFonts w:ascii="Calibri" w:hAnsi="Calibri" w:cs="Gill Sans"/>
          <w:i/>
          <w:szCs w:val="24"/>
        </w:rPr>
        <w:t>57</w:t>
      </w:r>
      <w:r w:rsidRPr="00CF24A0">
        <w:rPr>
          <w:rFonts w:ascii="Calibri" w:hAnsi="Calibri" w:cs="Gill Sans"/>
          <w:szCs w:val="24"/>
        </w:rPr>
        <w:t>, 435-443.</w:t>
      </w:r>
    </w:p>
    <w:p w14:paraId="687479A9" w14:textId="77777777" w:rsidR="00C818EF" w:rsidRPr="00CF24A0" w:rsidRDefault="00C818EF" w:rsidP="00C818EF">
      <w:pPr>
        <w:ind w:left="720"/>
        <w:rPr>
          <w:rFonts w:ascii="Calibri" w:hAnsi="Calibri" w:cs="Gill Sans"/>
          <w:szCs w:val="24"/>
        </w:rPr>
      </w:pPr>
    </w:p>
    <w:p w14:paraId="576C405B"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Chan, E., &amp; Ybarra, O. (2002) Interaction goals and social information processing: Underestimating one’s partners but overestimating one’s opponents. </w:t>
      </w:r>
      <w:proofErr w:type="gramStart"/>
      <w:r w:rsidRPr="00CF24A0">
        <w:rPr>
          <w:rFonts w:ascii="Calibri" w:hAnsi="Calibri" w:cs="Gill Sans"/>
          <w:i/>
          <w:szCs w:val="24"/>
        </w:rPr>
        <w:t>Social Cognition</w:t>
      </w:r>
      <w:r w:rsidRPr="00CF24A0">
        <w:rPr>
          <w:rFonts w:ascii="Calibri" w:hAnsi="Calibri" w:cs="Gill Sans"/>
          <w:szCs w:val="24"/>
        </w:rPr>
        <w:t xml:space="preserve">, </w:t>
      </w:r>
      <w:r w:rsidRPr="00CF24A0">
        <w:rPr>
          <w:rFonts w:ascii="Calibri" w:hAnsi="Calibri" w:cs="Gill Sans"/>
          <w:i/>
          <w:szCs w:val="24"/>
        </w:rPr>
        <w:t>20</w:t>
      </w:r>
      <w:r w:rsidRPr="00CF24A0">
        <w:rPr>
          <w:rFonts w:ascii="Calibri" w:hAnsi="Calibri" w:cs="Gill Sans"/>
          <w:szCs w:val="24"/>
        </w:rPr>
        <w:t>, 409-439.</w:t>
      </w:r>
      <w:proofErr w:type="gramEnd"/>
    </w:p>
    <w:p w14:paraId="6EEDB57A" w14:textId="77777777" w:rsidR="00C818EF" w:rsidRPr="00CF24A0" w:rsidRDefault="00C818EF" w:rsidP="00C818EF">
      <w:pPr>
        <w:ind w:left="720"/>
        <w:rPr>
          <w:rFonts w:ascii="Calibri" w:hAnsi="Calibri" w:cs="Gill Sans"/>
          <w:szCs w:val="24"/>
        </w:rPr>
      </w:pPr>
    </w:p>
    <w:p w14:paraId="30580208"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 xml:space="preserve">Stephan, W.G., </w:t>
      </w:r>
      <w:proofErr w:type="spellStart"/>
      <w:r w:rsidRPr="00CF24A0">
        <w:rPr>
          <w:rFonts w:ascii="Calibri" w:hAnsi="Calibri" w:cs="Gill Sans"/>
          <w:szCs w:val="24"/>
        </w:rPr>
        <w:t>Boniecki</w:t>
      </w:r>
      <w:proofErr w:type="spellEnd"/>
      <w:r w:rsidRPr="00CF24A0">
        <w:rPr>
          <w:rFonts w:ascii="Calibri" w:hAnsi="Calibri" w:cs="Gill Sans"/>
          <w:szCs w:val="24"/>
        </w:rPr>
        <w:t xml:space="preserve">, K.A., Ybarra, O., Bettencourt, A., Ervin, K.S., Jackson, L.A., </w:t>
      </w:r>
      <w:proofErr w:type="spellStart"/>
      <w:r w:rsidRPr="00CF24A0">
        <w:rPr>
          <w:rFonts w:ascii="Calibri" w:hAnsi="Calibri" w:cs="Gill Sans"/>
          <w:szCs w:val="24"/>
        </w:rPr>
        <w:t>McNatt</w:t>
      </w:r>
      <w:proofErr w:type="spellEnd"/>
      <w:r w:rsidRPr="00CF24A0">
        <w:rPr>
          <w:rFonts w:ascii="Calibri" w:hAnsi="Calibri" w:cs="Gill Sans"/>
          <w:szCs w:val="24"/>
        </w:rPr>
        <w:t>, P., and Renfro, L. (2002).</w:t>
      </w:r>
      <w:proofErr w:type="gramEnd"/>
      <w:r w:rsidRPr="00CF24A0">
        <w:rPr>
          <w:rFonts w:ascii="Calibri" w:hAnsi="Calibri" w:cs="Gill Sans"/>
          <w:szCs w:val="24"/>
        </w:rPr>
        <w:t xml:space="preserve"> </w:t>
      </w:r>
      <w:proofErr w:type="gramStart"/>
      <w:r w:rsidRPr="00CF24A0">
        <w:rPr>
          <w:rFonts w:ascii="Calibri" w:hAnsi="Calibri" w:cs="Gill Sans"/>
          <w:szCs w:val="24"/>
        </w:rPr>
        <w:t>The role of threats in the racial attitudes of Blacks and Whites.</w:t>
      </w:r>
      <w:proofErr w:type="gramEnd"/>
      <w:r w:rsidRPr="00CF24A0">
        <w:rPr>
          <w:rFonts w:ascii="Calibri" w:hAnsi="Calibri" w:cs="Gill Sans"/>
          <w:szCs w:val="24"/>
        </w:rPr>
        <w:t xml:space="preserve"> </w:t>
      </w:r>
      <w:proofErr w:type="gramStart"/>
      <w:r w:rsidRPr="00CF24A0">
        <w:rPr>
          <w:rFonts w:ascii="Calibri" w:hAnsi="Calibri" w:cs="Gill Sans"/>
          <w:i/>
          <w:szCs w:val="24"/>
        </w:rPr>
        <w:t>Personality and Social Psychology Bulletin</w:t>
      </w:r>
      <w:r w:rsidRPr="00CF24A0">
        <w:rPr>
          <w:rFonts w:ascii="Calibri" w:hAnsi="Calibri" w:cs="Gill Sans"/>
          <w:szCs w:val="24"/>
        </w:rPr>
        <w:t xml:space="preserve">, </w:t>
      </w:r>
      <w:r w:rsidRPr="00CF24A0">
        <w:rPr>
          <w:rFonts w:ascii="Calibri" w:hAnsi="Calibri" w:cs="Gill Sans"/>
          <w:i/>
          <w:szCs w:val="24"/>
        </w:rPr>
        <w:t>28</w:t>
      </w:r>
      <w:r w:rsidRPr="00CF24A0">
        <w:rPr>
          <w:rFonts w:ascii="Calibri" w:hAnsi="Calibri" w:cs="Gill Sans"/>
          <w:szCs w:val="24"/>
        </w:rPr>
        <w:t>, 1242-1254.</w:t>
      </w:r>
      <w:proofErr w:type="gramEnd"/>
    </w:p>
    <w:p w14:paraId="3B52B85C" w14:textId="77777777" w:rsidR="00C818EF" w:rsidRPr="00CF24A0" w:rsidRDefault="00C818EF" w:rsidP="00C818EF">
      <w:pPr>
        <w:ind w:left="720"/>
        <w:rPr>
          <w:rFonts w:ascii="Calibri" w:hAnsi="Calibri" w:cs="Gill Sans"/>
          <w:szCs w:val="24"/>
        </w:rPr>
      </w:pPr>
    </w:p>
    <w:p w14:paraId="6F7777E3"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Ybarra, O. (2002). </w:t>
      </w:r>
      <w:proofErr w:type="gramStart"/>
      <w:r w:rsidRPr="00CF24A0">
        <w:rPr>
          <w:rFonts w:ascii="Calibri" w:hAnsi="Calibri" w:cs="Gill Sans"/>
          <w:szCs w:val="24"/>
        </w:rPr>
        <w:t>Naive causal understanding of valenced behaviors and its implications for social information processing.</w:t>
      </w:r>
      <w:proofErr w:type="gramEnd"/>
      <w:r w:rsidRPr="00CF24A0">
        <w:rPr>
          <w:rFonts w:ascii="Calibri" w:hAnsi="Calibri" w:cs="Gill Sans"/>
          <w:szCs w:val="24"/>
        </w:rPr>
        <w:t xml:space="preserve"> </w:t>
      </w:r>
      <w:proofErr w:type="gramStart"/>
      <w:r w:rsidRPr="00CF24A0">
        <w:rPr>
          <w:rFonts w:ascii="Calibri" w:hAnsi="Calibri" w:cs="Gill Sans"/>
          <w:i/>
          <w:szCs w:val="24"/>
        </w:rPr>
        <w:t>Psychological Bulletin</w:t>
      </w:r>
      <w:r w:rsidRPr="00CF24A0">
        <w:rPr>
          <w:rFonts w:ascii="Calibri" w:hAnsi="Calibri" w:cs="Gill Sans"/>
          <w:szCs w:val="24"/>
        </w:rPr>
        <w:t xml:space="preserve">, </w:t>
      </w:r>
      <w:r w:rsidRPr="00CF24A0">
        <w:rPr>
          <w:rFonts w:ascii="Calibri" w:hAnsi="Calibri" w:cs="Gill Sans"/>
          <w:i/>
          <w:szCs w:val="24"/>
        </w:rPr>
        <w:t>128</w:t>
      </w:r>
      <w:r w:rsidRPr="00CF24A0">
        <w:rPr>
          <w:rFonts w:ascii="Calibri" w:hAnsi="Calibri" w:cs="Gill Sans"/>
          <w:szCs w:val="24"/>
        </w:rPr>
        <w:t>, 421-441.</w:t>
      </w:r>
      <w:proofErr w:type="gramEnd"/>
    </w:p>
    <w:p w14:paraId="553F30D5" w14:textId="77777777" w:rsidR="00C818EF" w:rsidRPr="00CF24A0" w:rsidRDefault="00C818EF" w:rsidP="00C818EF">
      <w:pPr>
        <w:ind w:left="720"/>
        <w:rPr>
          <w:rFonts w:ascii="Calibri" w:hAnsi="Calibri" w:cs="Gill Sans"/>
          <w:szCs w:val="24"/>
        </w:rPr>
      </w:pPr>
    </w:p>
    <w:p w14:paraId="74412E79"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Ybarra, O. (2001). When first impressions don’t last: The role of isolation and adaptation processes in impression revision. </w:t>
      </w:r>
      <w:proofErr w:type="gramStart"/>
      <w:r w:rsidRPr="00CF24A0">
        <w:rPr>
          <w:rFonts w:ascii="Calibri" w:hAnsi="Calibri" w:cs="Gill Sans"/>
          <w:i/>
          <w:szCs w:val="24"/>
        </w:rPr>
        <w:t>Social Cognition</w:t>
      </w:r>
      <w:r w:rsidRPr="00CF24A0">
        <w:rPr>
          <w:rFonts w:ascii="Calibri" w:hAnsi="Calibri" w:cs="Gill Sans"/>
          <w:szCs w:val="24"/>
        </w:rPr>
        <w:t xml:space="preserve">, </w:t>
      </w:r>
      <w:r w:rsidRPr="00CF24A0">
        <w:rPr>
          <w:rFonts w:ascii="Calibri" w:hAnsi="Calibri" w:cs="Gill Sans"/>
          <w:i/>
          <w:szCs w:val="24"/>
        </w:rPr>
        <w:t>19</w:t>
      </w:r>
      <w:r w:rsidRPr="00CF24A0">
        <w:rPr>
          <w:rFonts w:ascii="Calibri" w:hAnsi="Calibri" w:cs="Gill Sans"/>
          <w:szCs w:val="24"/>
        </w:rPr>
        <w:t>, 491-520.</w:t>
      </w:r>
      <w:proofErr w:type="gramEnd"/>
    </w:p>
    <w:p w14:paraId="03A0C2A9" w14:textId="77777777" w:rsidR="00C818EF" w:rsidRPr="00CF24A0" w:rsidRDefault="00C818EF" w:rsidP="00C818EF">
      <w:pPr>
        <w:ind w:left="720"/>
        <w:rPr>
          <w:rFonts w:ascii="Calibri" w:hAnsi="Calibri" w:cs="Gill Sans"/>
          <w:szCs w:val="24"/>
        </w:rPr>
      </w:pPr>
    </w:p>
    <w:p w14:paraId="495873AF"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Ybarra, O., &amp; Chan, E., &amp; Park.</w:t>
      </w:r>
      <w:proofErr w:type="gramEnd"/>
      <w:r w:rsidRPr="00CF24A0">
        <w:rPr>
          <w:rFonts w:ascii="Calibri" w:hAnsi="Calibri" w:cs="Gill Sans"/>
          <w:szCs w:val="24"/>
        </w:rPr>
        <w:t xml:space="preserve"> D.C. (2001). </w:t>
      </w:r>
      <w:proofErr w:type="gramStart"/>
      <w:r w:rsidRPr="00CF24A0">
        <w:rPr>
          <w:rFonts w:ascii="Calibri" w:hAnsi="Calibri" w:cs="Gill Sans"/>
          <w:szCs w:val="24"/>
        </w:rPr>
        <w:t>Young and old adults’ concerns with morality and competence.</w:t>
      </w:r>
      <w:proofErr w:type="gramEnd"/>
      <w:r w:rsidRPr="00CF24A0">
        <w:rPr>
          <w:rFonts w:ascii="Calibri" w:hAnsi="Calibri" w:cs="Gill Sans"/>
          <w:szCs w:val="24"/>
        </w:rPr>
        <w:t xml:space="preserve"> </w:t>
      </w:r>
      <w:proofErr w:type="gramStart"/>
      <w:r w:rsidRPr="00CF24A0">
        <w:rPr>
          <w:rFonts w:ascii="Calibri" w:hAnsi="Calibri" w:cs="Gill Sans"/>
          <w:i/>
          <w:szCs w:val="24"/>
        </w:rPr>
        <w:t>Motivation and Emotion</w:t>
      </w:r>
      <w:r w:rsidRPr="00CF24A0">
        <w:rPr>
          <w:rFonts w:ascii="Calibri" w:hAnsi="Calibri" w:cs="Gill Sans"/>
          <w:szCs w:val="24"/>
        </w:rPr>
        <w:t xml:space="preserve">, </w:t>
      </w:r>
      <w:r w:rsidRPr="00CF24A0">
        <w:rPr>
          <w:rFonts w:ascii="Calibri" w:hAnsi="Calibri" w:cs="Gill Sans"/>
          <w:i/>
          <w:szCs w:val="24"/>
        </w:rPr>
        <w:t>25</w:t>
      </w:r>
      <w:r w:rsidRPr="00CF24A0">
        <w:rPr>
          <w:rFonts w:ascii="Calibri" w:hAnsi="Calibri" w:cs="Gill Sans"/>
          <w:szCs w:val="24"/>
        </w:rPr>
        <w:t>, 85-100.</w:t>
      </w:r>
      <w:proofErr w:type="gramEnd"/>
    </w:p>
    <w:p w14:paraId="615AD371" w14:textId="77777777" w:rsidR="00C818EF" w:rsidRPr="00CF24A0" w:rsidRDefault="00C818EF" w:rsidP="00C818EF">
      <w:pPr>
        <w:ind w:left="720"/>
        <w:rPr>
          <w:rFonts w:ascii="Calibri" w:hAnsi="Calibri" w:cs="Gill Sans"/>
          <w:szCs w:val="24"/>
        </w:rPr>
      </w:pPr>
    </w:p>
    <w:p w14:paraId="746E9234"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Ybarra, O., Stephan, W.G., &amp; Schaberg, L.A. (2000).</w:t>
      </w:r>
      <w:proofErr w:type="gramEnd"/>
      <w:r w:rsidRPr="00CF24A0">
        <w:rPr>
          <w:rFonts w:ascii="Calibri" w:hAnsi="Calibri" w:cs="Gill Sans"/>
          <w:szCs w:val="24"/>
        </w:rPr>
        <w:t xml:space="preserve"> </w:t>
      </w:r>
      <w:proofErr w:type="gramStart"/>
      <w:r w:rsidRPr="00CF24A0">
        <w:rPr>
          <w:rFonts w:ascii="Calibri" w:hAnsi="Calibri" w:cs="Gill Sans"/>
          <w:szCs w:val="24"/>
        </w:rPr>
        <w:t>Misanthropic memory for the behavior of group members.</w:t>
      </w:r>
      <w:proofErr w:type="gramEnd"/>
      <w:r w:rsidRPr="00CF24A0">
        <w:rPr>
          <w:rFonts w:ascii="Calibri" w:hAnsi="Calibri" w:cs="Gill Sans"/>
          <w:szCs w:val="24"/>
        </w:rPr>
        <w:t xml:space="preserve"> </w:t>
      </w:r>
      <w:proofErr w:type="gramStart"/>
      <w:r w:rsidRPr="00CF24A0">
        <w:rPr>
          <w:rFonts w:ascii="Calibri" w:hAnsi="Calibri" w:cs="Gill Sans"/>
          <w:i/>
          <w:szCs w:val="24"/>
        </w:rPr>
        <w:t>Personality and Social Psychology Bulletin</w:t>
      </w:r>
      <w:r w:rsidRPr="00CF24A0">
        <w:rPr>
          <w:rFonts w:ascii="Calibri" w:hAnsi="Calibri" w:cs="Gill Sans"/>
          <w:szCs w:val="24"/>
        </w:rPr>
        <w:t xml:space="preserve">, </w:t>
      </w:r>
      <w:r w:rsidRPr="00CF24A0">
        <w:rPr>
          <w:rFonts w:ascii="Calibri" w:hAnsi="Calibri" w:cs="Gill Sans"/>
          <w:i/>
          <w:szCs w:val="24"/>
        </w:rPr>
        <w:t>26</w:t>
      </w:r>
      <w:r w:rsidRPr="00CF24A0">
        <w:rPr>
          <w:rFonts w:ascii="Calibri" w:hAnsi="Calibri" w:cs="Gill Sans"/>
          <w:szCs w:val="24"/>
        </w:rPr>
        <w:t>, 1515-1525.</w:t>
      </w:r>
      <w:proofErr w:type="gramEnd"/>
    </w:p>
    <w:p w14:paraId="50EBD445" w14:textId="77777777" w:rsidR="00C818EF" w:rsidRPr="00CF24A0" w:rsidRDefault="00C818EF" w:rsidP="00C818EF">
      <w:pPr>
        <w:ind w:left="720"/>
        <w:rPr>
          <w:rFonts w:ascii="Calibri" w:hAnsi="Calibri" w:cs="Gill Sans"/>
          <w:szCs w:val="24"/>
        </w:rPr>
      </w:pPr>
    </w:p>
    <w:p w14:paraId="023B2CD1"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Sanchez-Burks, J., Nisbett, R.E., &amp; Ybarra, O. (2000).</w:t>
      </w:r>
      <w:proofErr w:type="gramEnd"/>
      <w:r w:rsidRPr="00CF24A0">
        <w:rPr>
          <w:rFonts w:ascii="Calibri" w:hAnsi="Calibri" w:cs="Gill Sans"/>
          <w:szCs w:val="24"/>
        </w:rPr>
        <w:t xml:space="preserve"> Relational schemas, cultural styles and prejudice against </w:t>
      </w:r>
      <w:proofErr w:type="gramStart"/>
      <w:r w:rsidRPr="00CF24A0">
        <w:rPr>
          <w:rFonts w:ascii="Calibri" w:hAnsi="Calibri" w:cs="Gill Sans"/>
          <w:szCs w:val="24"/>
        </w:rPr>
        <w:t>outgroups</w:t>
      </w:r>
      <w:proofErr w:type="gramEnd"/>
      <w:r w:rsidRPr="00CF24A0">
        <w:rPr>
          <w:rFonts w:ascii="Calibri" w:hAnsi="Calibri" w:cs="Gill Sans"/>
          <w:szCs w:val="24"/>
        </w:rPr>
        <w:t xml:space="preserve">. </w:t>
      </w:r>
      <w:proofErr w:type="gramStart"/>
      <w:r w:rsidRPr="00CF24A0">
        <w:rPr>
          <w:rFonts w:ascii="Calibri" w:hAnsi="Calibri" w:cs="Gill Sans"/>
          <w:i/>
          <w:szCs w:val="24"/>
        </w:rPr>
        <w:t>Journal of Personality and Social Psychology</w:t>
      </w:r>
      <w:r w:rsidRPr="00CF24A0">
        <w:rPr>
          <w:rFonts w:ascii="Calibri" w:hAnsi="Calibri" w:cs="Gill Sans"/>
          <w:szCs w:val="24"/>
        </w:rPr>
        <w:t xml:space="preserve">, </w:t>
      </w:r>
      <w:r w:rsidRPr="00CF24A0">
        <w:rPr>
          <w:rFonts w:ascii="Calibri" w:hAnsi="Calibri" w:cs="Gill Sans"/>
          <w:i/>
          <w:szCs w:val="24"/>
        </w:rPr>
        <w:t>79</w:t>
      </w:r>
      <w:r w:rsidRPr="00CF24A0">
        <w:rPr>
          <w:rFonts w:ascii="Calibri" w:hAnsi="Calibri" w:cs="Gill Sans"/>
          <w:szCs w:val="24"/>
        </w:rPr>
        <w:t>, 174-189.</w:t>
      </w:r>
      <w:proofErr w:type="gramEnd"/>
    </w:p>
    <w:p w14:paraId="333307EC" w14:textId="77777777" w:rsidR="00C818EF" w:rsidRPr="00CF24A0" w:rsidRDefault="00C818EF" w:rsidP="00C818EF">
      <w:pPr>
        <w:ind w:left="720"/>
        <w:rPr>
          <w:rFonts w:ascii="Calibri" w:hAnsi="Calibri" w:cs="Gill Sans"/>
          <w:szCs w:val="24"/>
        </w:rPr>
      </w:pPr>
    </w:p>
    <w:p w14:paraId="47C3B2D7"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Ybarra, O., Schaberg, L.A., &amp; Keiper, S.N. (1999).</w:t>
      </w:r>
      <w:proofErr w:type="gramEnd"/>
      <w:r w:rsidRPr="00CF24A0">
        <w:rPr>
          <w:rFonts w:ascii="Calibri" w:hAnsi="Calibri" w:cs="Gill Sans"/>
          <w:szCs w:val="24"/>
        </w:rPr>
        <w:t xml:space="preserve"> Favorable and unfavorable target expectancies and social information processing. </w:t>
      </w:r>
      <w:proofErr w:type="gramStart"/>
      <w:r w:rsidRPr="00CF24A0">
        <w:rPr>
          <w:rFonts w:ascii="Calibri" w:hAnsi="Calibri" w:cs="Gill Sans"/>
          <w:i/>
          <w:szCs w:val="24"/>
        </w:rPr>
        <w:t>Journal of Personality and Social Psychology</w:t>
      </w:r>
      <w:r w:rsidRPr="00CF24A0">
        <w:rPr>
          <w:rFonts w:ascii="Calibri" w:hAnsi="Calibri" w:cs="Gill Sans"/>
          <w:szCs w:val="24"/>
        </w:rPr>
        <w:t xml:space="preserve">, </w:t>
      </w:r>
      <w:r w:rsidRPr="00CF24A0">
        <w:rPr>
          <w:rFonts w:ascii="Calibri" w:hAnsi="Calibri" w:cs="Gill Sans"/>
          <w:i/>
          <w:szCs w:val="24"/>
        </w:rPr>
        <w:t>77</w:t>
      </w:r>
      <w:r w:rsidRPr="00CF24A0">
        <w:rPr>
          <w:rFonts w:ascii="Calibri" w:hAnsi="Calibri" w:cs="Gill Sans"/>
          <w:szCs w:val="24"/>
        </w:rPr>
        <w:t>, 698-709.</w:t>
      </w:r>
      <w:proofErr w:type="gramEnd"/>
    </w:p>
    <w:p w14:paraId="39B0C53C" w14:textId="77777777" w:rsidR="00C818EF" w:rsidRPr="00CF24A0" w:rsidRDefault="00C818EF" w:rsidP="00C818EF">
      <w:pPr>
        <w:ind w:left="720"/>
        <w:rPr>
          <w:rFonts w:ascii="Calibri" w:hAnsi="Calibri" w:cs="Gill Sans"/>
          <w:szCs w:val="24"/>
        </w:rPr>
      </w:pPr>
    </w:p>
    <w:p w14:paraId="4D8B748D"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Ybarra, O, &amp; Stephan, W.G. (1999). Attributional orientations and the prediction of behavior: The attribution-prediction bias. </w:t>
      </w:r>
      <w:proofErr w:type="gramStart"/>
      <w:r w:rsidRPr="00CF24A0">
        <w:rPr>
          <w:rFonts w:ascii="Calibri" w:hAnsi="Calibri" w:cs="Gill Sans"/>
          <w:i/>
          <w:szCs w:val="24"/>
        </w:rPr>
        <w:t>Journal of Personality and Social Psychology</w:t>
      </w:r>
      <w:r w:rsidRPr="00CF24A0">
        <w:rPr>
          <w:rFonts w:ascii="Calibri" w:hAnsi="Calibri" w:cs="Gill Sans"/>
          <w:szCs w:val="24"/>
        </w:rPr>
        <w:t xml:space="preserve">, </w:t>
      </w:r>
      <w:r w:rsidRPr="00CF24A0">
        <w:rPr>
          <w:rFonts w:ascii="Calibri" w:hAnsi="Calibri" w:cs="Gill Sans"/>
          <w:i/>
          <w:szCs w:val="24"/>
        </w:rPr>
        <w:t>76</w:t>
      </w:r>
      <w:r w:rsidRPr="00CF24A0">
        <w:rPr>
          <w:rFonts w:ascii="Calibri" w:hAnsi="Calibri" w:cs="Gill Sans"/>
          <w:szCs w:val="24"/>
        </w:rPr>
        <w:t>, 718-727.</w:t>
      </w:r>
      <w:proofErr w:type="gramEnd"/>
    </w:p>
    <w:p w14:paraId="7A031252" w14:textId="77777777" w:rsidR="00C818EF" w:rsidRPr="00CF24A0" w:rsidRDefault="00C818EF" w:rsidP="00C818EF">
      <w:pPr>
        <w:ind w:left="720"/>
        <w:rPr>
          <w:rFonts w:ascii="Calibri" w:hAnsi="Calibri" w:cs="Gill Sans"/>
          <w:szCs w:val="24"/>
        </w:rPr>
      </w:pPr>
    </w:p>
    <w:p w14:paraId="62E2D078"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Ybarra, O. (1999). Misanthropic person memory when the need to self-enhance is absent. </w:t>
      </w:r>
      <w:proofErr w:type="gramStart"/>
      <w:r w:rsidRPr="00CF24A0">
        <w:rPr>
          <w:rFonts w:ascii="Calibri" w:hAnsi="Calibri" w:cs="Gill Sans"/>
          <w:i/>
          <w:szCs w:val="24"/>
        </w:rPr>
        <w:t>Personality and Social Psychology Bulletin</w:t>
      </w:r>
      <w:r w:rsidRPr="00CF24A0">
        <w:rPr>
          <w:rFonts w:ascii="Calibri" w:hAnsi="Calibri" w:cs="Gill Sans"/>
          <w:szCs w:val="24"/>
        </w:rPr>
        <w:t xml:space="preserve">, </w:t>
      </w:r>
      <w:r w:rsidRPr="00CF24A0">
        <w:rPr>
          <w:rFonts w:ascii="Calibri" w:hAnsi="Calibri" w:cs="Gill Sans"/>
          <w:i/>
          <w:szCs w:val="24"/>
        </w:rPr>
        <w:t>25</w:t>
      </w:r>
      <w:r w:rsidRPr="00CF24A0">
        <w:rPr>
          <w:rFonts w:ascii="Calibri" w:hAnsi="Calibri" w:cs="Gill Sans"/>
          <w:szCs w:val="24"/>
        </w:rPr>
        <w:t>, 261-269.</w:t>
      </w:r>
      <w:proofErr w:type="gramEnd"/>
    </w:p>
    <w:p w14:paraId="32646F06" w14:textId="77777777" w:rsidR="00C818EF" w:rsidRPr="00CF24A0" w:rsidRDefault="00C818EF" w:rsidP="00C818EF">
      <w:pPr>
        <w:ind w:left="720"/>
        <w:rPr>
          <w:rFonts w:ascii="Calibri" w:hAnsi="Calibri" w:cs="Gill Sans"/>
          <w:szCs w:val="24"/>
        </w:rPr>
      </w:pPr>
    </w:p>
    <w:p w14:paraId="52041471"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Stephan, W. G., &amp; Ybarra, O, &amp; Bachman, G. (1999).</w:t>
      </w:r>
      <w:proofErr w:type="gramEnd"/>
      <w:r w:rsidRPr="00CF24A0">
        <w:rPr>
          <w:rFonts w:ascii="Calibri" w:hAnsi="Calibri" w:cs="Gill Sans"/>
          <w:szCs w:val="24"/>
        </w:rPr>
        <w:t xml:space="preserve"> Prejudice toward immigrants. </w:t>
      </w:r>
      <w:proofErr w:type="gramStart"/>
      <w:r w:rsidRPr="00CF24A0">
        <w:rPr>
          <w:rFonts w:ascii="Calibri" w:hAnsi="Calibri" w:cs="Gill Sans"/>
          <w:i/>
          <w:szCs w:val="24"/>
        </w:rPr>
        <w:t>Journal of Applied Social Psychology</w:t>
      </w:r>
      <w:r w:rsidRPr="00CF24A0">
        <w:rPr>
          <w:rFonts w:ascii="Calibri" w:hAnsi="Calibri" w:cs="Gill Sans"/>
          <w:szCs w:val="24"/>
        </w:rPr>
        <w:t xml:space="preserve">, </w:t>
      </w:r>
      <w:r w:rsidRPr="00CF24A0">
        <w:rPr>
          <w:rFonts w:ascii="Calibri" w:hAnsi="Calibri" w:cs="Gill Sans"/>
          <w:i/>
          <w:szCs w:val="24"/>
        </w:rPr>
        <w:t>29</w:t>
      </w:r>
      <w:r w:rsidRPr="00CF24A0">
        <w:rPr>
          <w:rFonts w:ascii="Calibri" w:hAnsi="Calibri" w:cs="Gill Sans"/>
          <w:szCs w:val="24"/>
        </w:rPr>
        <w:t>, 2221-2237.</w:t>
      </w:r>
      <w:proofErr w:type="gramEnd"/>
    </w:p>
    <w:p w14:paraId="01911609" w14:textId="77777777" w:rsidR="00C818EF" w:rsidRPr="00CF24A0" w:rsidRDefault="00C818EF" w:rsidP="00C818EF">
      <w:pPr>
        <w:ind w:left="720"/>
        <w:rPr>
          <w:rFonts w:ascii="Calibri" w:hAnsi="Calibri" w:cs="Gill Sans"/>
          <w:szCs w:val="24"/>
        </w:rPr>
      </w:pPr>
    </w:p>
    <w:p w14:paraId="360708B9"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 xml:space="preserve">Ybarra, O., &amp; </w:t>
      </w:r>
      <w:proofErr w:type="spellStart"/>
      <w:r w:rsidRPr="00CF24A0">
        <w:rPr>
          <w:rFonts w:ascii="Calibri" w:hAnsi="Calibri" w:cs="Gill Sans"/>
          <w:szCs w:val="24"/>
        </w:rPr>
        <w:t>Trafimow</w:t>
      </w:r>
      <w:proofErr w:type="spellEnd"/>
      <w:r w:rsidRPr="00CF24A0">
        <w:rPr>
          <w:rFonts w:ascii="Calibri" w:hAnsi="Calibri" w:cs="Gill Sans"/>
          <w:szCs w:val="24"/>
        </w:rPr>
        <w:t>, D. (1998).</w:t>
      </w:r>
      <w:proofErr w:type="gramEnd"/>
      <w:r w:rsidRPr="00CF24A0">
        <w:rPr>
          <w:rFonts w:ascii="Calibri" w:hAnsi="Calibri" w:cs="Gill Sans"/>
          <w:szCs w:val="24"/>
        </w:rPr>
        <w:t xml:space="preserve"> </w:t>
      </w:r>
      <w:proofErr w:type="gramStart"/>
      <w:r w:rsidRPr="00CF24A0">
        <w:rPr>
          <w:rFonts w:ascii="Calibri" w:hAnsi="Calibri" w:cs="Gill Sans"/>
          <w:szCs w:val="24"/>
        </w:rPr>
        <w:t>How priming the private self or collective self affects the relative weights of attitudes and subjective norms.</w:t>
      </w:r>
      <w:proofErr w:type="gramEnd"/>
      <w:r w:rsidRPr="00CF24A0">
        <w:rPr>
          <w:rFonts w:ascii="Calibri" w:hAnsi="Calibri" w:cs="Gill Sans"/>
          <w:szCs w:val="24"/>
        </w:rPr>
        <w:t xml:space="preserve"> </w:t>
      </w:r>
      <w:proofErr w:type="gramStart"/>
      <w:r w:rsidRPr="00CF24A0">
        <w:rPr>
          <w:rFonts w:ascii="Calibri" w:hAnsi="Calibri" w:cs="Gill Sans"/>
          <w:i/>
          <w:szCs w:val="24"/>
        </w:rPr>
        <w:t>Personality and Social Psychology Bulletin</w:t>
      </w:r>
      <w:r w:rsidRPr="00CF24A0">
        <w:rPr>
          <w:rFonts w:ascii="Calibri" w:hAnsi="Calibri" w:cs="Gill Sans"/>
          <w:szCs w:val="24"/>
        </w:rPr>
        <w:t xml:space="preserve">, </w:t>
      </w:r>
      <w:r w:rsidRPr="00CF24A0">
        <w:rPr>
          <w:rFonts w:ascii="Calibri" w:hAnsi="Calibri" w:cs="Gill Sans"/>
          <w:i/>
          <w:szCs w:val="24"/>
        </w:rPr>
        <w:t>24</w:t>
      </w:r>
      <w:r w:rsidRPr="00CF24A0">
        <w:rPr>
          <w:rFonts w:ascii="Calibri" w:hAnsi="Calibri" w:cs="Gill Sans"/>
          <w:szCs w:val="24"/>
        </w:rPr>
        <w:t>, 362-370.</w:t>
      </w:r>
      <w:proofErr w:type="gramEnd"/>
    </w:p>
    <w:p w14:paraId="46E6768D" w14:textId="77777777" w:rsidR="00C818EF" w:rsidRPr="00CF24A0" w:rsidRDefault="00C818EF" w:rsidP="00C818EF">
      <w:pPr>
        <w:ind w:left="720"/>
        <w:rPr>
          <w:rFonts w:ascii="Calibri" w:hAnsi="Calibri" w:cs="Gill Sans"/>
          <w:szCs w:val="24"/>
        </w:rPr>
      </w:pPr>
    </w:p>
    <w:p w14:paraId="125EE042"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 xml:space="preserve">Stephan, W.G., Ybarra, O., Martinez, C.M., </w:t>
      </w:r>
      <w:proofErr w:type="spellStart"/>
      <w:r w:rsidRPr="00CF24A0">
        <w:rPr>
          <w:rFonts w:ascii="Calibri" w:hAnsi="Calibri" w:cs="Gill Sans"/>
          <w:szCs w:val="24"/>
        </w:rPr>
        <w:t>Schwarzwald</w:t>
      </w:r>
      <w:proofErr w:type="spellEnd"/>
      <w:r w:rsidRPr="00CF24A0">
        <w:rPr>
          <w:rFonts w:ascii="Calibri" w:hAnsi="Calibri" w:cs="Gill Sans"/>
          <w:szCs w:val="24"/>
        </w:rPr>
        <w:t xml:space="preserve">, J., &amp; </w:t>
      </w:r>
      <w:proofErr w:type="spellStart"/>
      <w:r w:rsidRPr="00CF24A0">
        <w:rPr>
          <w:rFonts w:ascii="Calibri" w:hAnsi="Calibri" w:cs="Gill Sans"/>
          <w:szCs w:val="24"/>
        </w:rPr>
        <w:t>Tur-Kaspa</w:t>
      </w:r>
      <w:proofErr w:type="spellEnd"/>
      <w:r w:rsidRPr="00CF24A0">
        <w:rPr>
          <w:rFonts w:ascii="Calibri" w:hAnsi="Calibri" w:cs="Gill Sans"/>
          <w:szCs w:val="24"/>
        </w:rPr>
        <w:t>, M. (1998).</w:t>
      </w:r>
      <w:proofErr w:type="gramEnd"/>
      <w:r w:rsidRPr="00CF24A0">
        <w:rPr>
          <w:rFonts w:ascii="Calibri" w:hAnsi="Calibri" w:cs="Gill Sans"/>
          <w:szCs w:val="24"/>
        </w:rPr>
        <w:t xml:space="preserve"> Prejudice toward immigrants to Spain and Israel: An integrated threat theory analysis. </w:t>
      </w:r>
      <w:proofErr w:type="gramStart"/>
      <w:r w:rsidRPr="00CF24A0">
        <w:rPr>
          <w:rFonts w:ascii="Calibri" w:hAnsi="Calibri" w:cs="Gill Sans"/>
          <w:i/>
          <w:szCs w:val="24"/>
        </w:rPr>
        <w:t>Journal of Cross-Cultural Psychology</w:t>
      </w:r>
      <w:r w:rsidRPr="00CF24A0">
        <w:rPr>
          <w:rFonts w:ascii="Calibri" w:hAnsi="Calibri" w:cs="Gill Sans"/>
          <w:szCs w:val="24"/>
        </w:rPr>
        <w:t xml:space="preserve">, </w:t>
      </w:r>
      <w:r w:rsidRPr="00CF24A0">
        <w:rPr>
          <w:rFonts w:ascii="Calibri" w:hAnsi="Calibri" w:cs="Gill Sans"/>
          <w:i/>
          <w:szCs w:val="24"/>
        </w:rPr>
        <w:t>29</w:t>
      </w:r>
      <w:r w:rsidRPr="00CF24A0">
        <w:rPr>
          <w:rFonts w:ascii="Calibri" w:hAnsi="Calibri" w:cs="Gill Sans"/>
          <w:szCs w:val="24"/>
        </w:rPr>
        <w:t>, 559-576.</w:t>
      </w:r>
      <w:proofErr w:type="gramEnd"/>
    </w:p>
    <w:p w14:paraId="5CCE0011" w14:textId="77777777" w:rsidR="00C818EF" w:rsidRPr="00CF24A0" w:rsidRDefault="00C818EF" w:rsidP="00C818EF">
      <w:pPr>
        <w:ind w:left="720"/>
        <w:rPr>
          <w:rFonts w:ascii="Calibri" w:hAnsi="Calibri" w:cs="Gill Sans"/>
          <w:szCs w:val="24"/>
        </w:rPr>
      </w:pPr>
    </w:p>
    <w:p w14:paraId="65E57FF0" w14:textId="77777777" w:rsidR="00C818EF" w:rsidRPr="00CF24A0" w:rsidRDefault="00C818EF" w:rsidP="00C818EF">
      <w:pPr>
        <w:ind w:left="720"/>
        <w:rPr>
          <w:rFonts w:ascii="Calibri" w:hAnsi="Calibri" w:cs="Gill Sans"/>
          <w:szCs w:val="24"/>
        </w:rPr>
      </w:pPr>
      <w:proofErr w:type="spellStart"/>
      <w:proofErr w:type="gramStart"/>
      <w:r w:rsidRPr="00CF24A0">
        <w:rPr>
          <w:rFonts w:ascii="Calibri" w:hAnsi="Calibri" w:cs="Gill Sans"/>
          <w:szCs w:val="24"/>
        </w:rPr>
        <w:t>Gabrielides</w:t>
      </w:r>
      <w:proofErr w:type="spellEnd"/>
      <w:r w:rsidRPr="00CF24A0">
        <w:rPr>
          <w:rFonts w:ascii="Calibri" w:hAnsi="Calibri" w:cs="Gill Sans"/>
          <w:szCs w:val="24"/>
        </w:rPr>
        <w:t xml:space="preserve">, C., Stephan, W. G., Ybarra, O., Pearson, V.M.S., &amp; </w:t>
      </w:r>
      <w:proofErr w:type="spellStart"/>
      <w:r w:rsidRPr="00CF24A0">
        <w:rPr>
          <w:rFonts w:ascii="Calibri" w:hAnsi="Calibri" w:cs="Gill Sans"/>
          <w:szCs w:val="24"/>
        </w:rPr>
        <w:t>Villareal</w:t>
      </w:r>
      <w:proofErr w:type="spellEnd"/>
      <w:r w:rsidRPr="00CF24A0">
        <w:rPr>
          <w:rFonts w:ascii="Calibri" w:hAnsi="Calibri" w:cs="Gill Sans"/>
          <w:szCs w:val="24"/>
        </w:rPr>
        <w:t>, L. (1997).</w:t>
      </w:r>
      <w:proofErr w:type="gramEnd"/>
      <w:r w:rsidRPr="00CF24A0">
        <w:rPr>
          <w:rFonts w:ascii="Calibri" w:hAnsi="Calibri" w:cs="Gill Sans"/>
          <w:szCs w:val="24"/>
        </w:rPr>
        <w:t xml:space="preserve"> Cultural variables and preferred styles of conflict resolution: Mexico and the United States. </w:t>
      </w:r>
      <w:proofErr w:type="gramStart"/>
      <w:r w:rsidRPr="00CF24A0">
        <w:rPr>
          <w:rFonts w:ascii="Calibri" w:hAnsi="Calibri" w:cs="Gill Sans"/>
          <w:i/>
          <w:szCs w:val="24"/>
        </w:rPr>
        <w:t>Journal of Cross-Cultural Psychology</w:t>
      </w:r>
      <w:r w:rsidRPr="00CF24A0">
        <w:rPr>
          <w:rFonts w:ascii="Calibri" w:hAnsi="Calibri" w:cs="Gill Sans"/>
          <w:szCs w:val="24"/>
        </w:rPr>
        <w:t xml:space="preserve">, </w:t>
      </w:r>
      <w:r w:rsidRPr="00CF24A0">
        <w:rPr>
          <w:rFonts w:ascii="Calibri" w:hAnsi="Calibri" w:cs="Gill Sans"/>
          <w:i/>
          <w:szCs w:val="24"/>
        </w:rPr>
        <w:t>28</w:t>
      </w:r>
      <w:r w:rsidRPr="00CF24A0">
        <w:rPr>
          <w:rFonts w:ascii="Calibri" w:hAnsi="Calibri" w:cs="Gill Sans"/>
          <w:szCs w:val="24"/>
        </w:rPr>
        <w:t>, 661-677.</w:t>
      </w:r>
      <w:proofErr w:type="gramEnd"/>
    </w:p>
    <w:p w14:paraId="306A0C61" w14:textId="77777777" w:rsidR="00C818EF" w:rsidRPr="00CF24A0" w:rsidRDefault="00C818EF" w:rsidP="00C818EF">
      <w:pPr>
        <w:ind w:left="720"/>
        <w:rPr>
          <w:rFonts w:ascii="Calibri" w:hAnsi="Calibri" w:cs="Gill Sans"/>
          <w:szCs w:val="24"/>
        </w:rPr>
      </w:pPr>
    </w:p>
    <w:p w14:paraId="6F69B82E"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Ybarra, O. &amp; Stephan, W. G. (1996). </w:t>
      </w:r>
      <w:proofErr w:type="gramStart"/>
      <w:r w:rsidRPr="00CF24A0">
        <w:rPr>
          <w:rFonts w:ascii="Calibri" w:hAnsi="Calibri" w:cs="Gill Sans"/>
          <w:szCs w:val="24"/>
        </w:rPr>
        <w:t>Misanthropic person memory.</w:t>
      </w:r>
      <w:proofErr w:type="gramEnd"/>
      <w:r w:rsidRPr="00CF24A0">
        <w:rPr>
          <w:rFonts w:ascii="Calibri" w:hAnsi="Calibri" w:cs="Gill Sans"/>
          <w:szCs w:val="24"/>
        </w:rPr>
        <w:t xml:space="preserve"> </w:t>
      </w:r>
      <w:proofErr w:type="gramStart"/>
      <w:r w:rsidRPr="00CF24A0">
        <w:rPr>
          <w:rFonts w:ascii="Calibri" w:hAnsi="Calibri" w:cs="Gill Sans"/>
          <w:i/>
          <w:szCs w:val="24"/>
        </w:rPr>
        <w:t>Journal of Personality and Social Psychology</w:t>
      </w:r>
      <w:r w:rsidRPr="00CF24A0">
        <w:rPr>
          <w:rFonts w:ascii="Calibri" w:hAnsi="Calibri" w:cs="Gill Sans"/>
          <w:szCs w:val="24"/>
        </w:rPr>
        <w:t xml:space="preserve">, </w:t>
      </w:r>
      <w:r w:rsidRPr="00CF24A0">
        <w:rPr>
          <w:rFonts w:ascii="Calibri" w:hAnsi="Calibri" w:cs="Gill Sans"/>
          <w:i/>
          <w:szCs w:val="24"/>
        </w:rPr>
        <w:t>70</w:t>
      </w:r>
      <w:r w:rsidRPr="00CF24A0">
        <w:rPr>
          <w:rFonts w:ascii="Calibri" w:hAnsi="Calibri" w:cs="Gill Sans"/>
          <w:szCs w:val="24"/>
        </w:rPr>
        <w:t>, 691-700.</w:t>
      </w:r>
      <w:proofErr w:type="gramEnd"/>
    </w:p>
    <w:p w14:paraId="45CBBFD6" w14:textId="77777777" w:rsidR="00C818EF" w:rsidRPr="00CF24A0" w:rsidRDefault="00C818EF" w:rsidP="00C818EF">
      <w:pPr>
        <w:ind w:left="720"/>
        <w:rPr>
          <w:rFonts w:ascii="Calibri" w:hAnsi="Calibri" w:cs="Gill Sans"/>
          <w:szCs w:val="24"/>
        </w:rPr>
      </w:pPr>
    </w:p>
    <w:p w14:paraId="348B49C9"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Ybarra, O. &amp; Stephan, W. G. (1994). Perceived threat as a predictor of prejudice and stereotypes: Americans' reactions to Mexican immigrants. </w:t>
      </w:r>
      <w:proofErr w:type="spellStart"/>
      <w:r w:rsidRPr="00CF24A0">
        <w:rPr>
          <w:rFonts w:ascii="Calibri" w:hAnsi="Calibri" w:cs="Gill Sans"/>
          <w:i/>
          <w:szCs w:val="24"/>
        </w:rPr>
        <w:t>Boletin</w:t>
      </w:r>
      <w:proofErr w:type="spellEnd"/>
      <w:r w:rsidRPr="00CF24A0">
        <w:rPr>
          <w:rFonts w:ascii="Calibri" w:hAnsi="Calibri" w:cs="Gill Sans"/>
          <w:i/>
          <w:szCs w:val="24"/>
        </w:rPr>
        <w:t xml:space="preserve"> de </w:t>
      </w:r>
      <w:proofErr w:type="spellStart"/>
      <w:r w:rsidRPr="00CF24A0">
        <w:rPr>
          <w:rFonts w:ascii="Calibri" w:hAnsi="Calibri" w:cs="Gill Sans"/>
          <w:i/>
          <w:szCs w:val="24"/>
        </w:rPr>
        <w:t>Psicologia</w:t>
      </w:r>
      <w:proofErr w:type="spellEnd"/>
      <w:r w:rsidRPr="00CF24A0">
        <w:rPr>
          <w:rFonts w:ascii="Calibri" w:hAnsi="Calibri" w:cs="Gill Sans"/>
          <w:szCs w:val="24"/>
        </w:rPr>
        <w:t xml:space="preserve">, </w:t>
      </w:r>
      <w:r w:rsidRPr="00CF24A0">
        <w:rPr>
          <w:rFonts w:ascii="Calibri" w:hAnsi="Calibri" w:cs="Gill Sans"/>
          <w:i/>
          <w:szCs w:val="24"/>
        </w:rPr>
        <w:t>42</w:t>
      </w:r>
      <w:r w:rsidRPr="00CF24A0">
        <w:rPr>
          <w:rFonts w:ascii="Calibri" w:hAnsi="Calibri" w:cs="Gill Sans"/>
          <w:szCs w:val="24"/>
        </w:rPr>
        <w:t>, 39-54.</w:t>
      </w:r>
    </w:p>
    <w:p w14:paraId="5E9A8413" w14:textId="77777777" w:rsidR="00C818EF" w:rsidRPr="00CF24A0" w:rsidRDefault="00C818EF">
      <w:pPr>
        <w:rPr>
          <w:rFonts w:ascii="Calibri" w:hAnsi="Calibri" w:cs="Gill Sans"/>
          <w:szCs w:val="24"/>
        </w:rPr>
      </w:pPr>
    </w:p>
    <w:p w14:paraId="68C9C7DC" w14:textId="77777777" w:rsidR="00C818EF" w:rsidRPr="00CF24A0" w:rsidRDefault="00C818EF" w:rsidP="00C818EF">
      <w:pPr>
        <w:pStyle w:val="Heading1"/>
        <w:rPr>
          <w:rFonts w:ascii="Calibri" w:hAnsi="Calibri" w:cs="Gill Sans"/>
          <w:szCs w:val="24"/>
        </w:rPr>
      </w:pPr>
      <w:r w:rsidRPr="00CF24A0">
        <w:rPr>
          <w:rFonts w:ascii="Calibri" w:hAnsi="Calibri" w:cs="Gill Sans"/>
          <w:szCs w:val="24"/>
        </w:rPr>
        <w:t>Manuscripts under review</w:t>
      </w:r>
    </w:p>
    <w:p w14:paraId="1F61264C" w14:textId="77777777" w:rsidR="00CB46AE" w:rsidRDefault="00CB46AE" w:rsidP="004C558C">
      <w:pPr>
        <w:ind w:left="720"/>
        <w:rPr>
          <w:rFonts w:asciiTheme="majorHAnsi" w:eastAsia="MS Mincho" w:hAnsiTheme="majorHAnsi"/>
          <w:szCs w:val="24"/>
        </w:rPr>
      </w:pPr>
    </w:p>
    <w:p w14:paraId="0D0FB632" w14:textId="09D10B01" w:rsidR="00D2105D" w:rsidRPr="00C7160E" w:rsidRDefault="00D2105D" w:rsidP="00D2105D">
      <w:pPr>
        <w:ind w:left="720"/>
        <w:rPr>
          <w:rFonts w:ascii="Calibri" w:hAnsi="Calibri" w:cs="Gill Sans"/>
          <w:szCs w:val="24"/>
        </w:rPr>
      </w:pPr>
      <w:proofErr w:type="gramStart"/>
      <w:r w:rsidRPr="00C7160E">
        <w:rPr>
          <w:rFonts w:asciiTheme="majorHAnsi" w:hAnsiTheme="majorHAnsi"/>
          <w:szCs w:val="24"/>
        </w:rPr>
        <w:lastRenderedPageBreak/>
        <w:t xml:space="preserve">Yang, Q., </w:t>
      </w:r>
      <w:proofErr w:type="spellStart"/>
      <w:r w:rsidRPr="00C7160E">
        <w:rPr>
          <w:rFonts w:asciiTheme="majorHAnsi" w:hAnsiTheme="majorHAnsi"/>
          <w:szCs w:val="24"/>
        </w:rPr>
        <w:t>Ybara</w:t>
      </w:r>
      <w:proofErr w:type="spellEnd"/>
      <w:r w:rsidRPr="00C7160E">
        <w:rPr>
          <w:rFonts w:asciiTheme="majorHAnsi" w:hAnsiTheme="majorHAnsi"/>
          <w:szCs w:val="24"/>
        </w:rPr>
        <w:t xml:space="preserve">, O., Zhao, Y., Cao, Y., &amp; </w:t>
      </w:r>
      <w:proofErr w:type="spellStart"/>
      <w:r w:rsidRPr="00C7160E">
        <w:rPr>
          <w:rFonts w:asciiTheme="majorHAnsi" w:hAnsiTheme="majorHAnsi"/>
          <w:szCs w:val="24"/>
        </w:rPr>
        <w:t>Huan</w:t>
      </w:r>
      <w:proofErr w:type="spellEnd"/>
      <w:r w:rsidRPr="00C7160E">
        <w:rPr>
          <w:rFonts w:asciiTheme="majorHAnsi" w:hAnsiTheme="majorHAnsi"/>
          <w:szCs w:val="24"/>
        </w:rPr>
        <w:t xml:space="preserve">, X. </w:t>
      </w:r>
      <w:r>
        <w:rPr>
          <w:rFonts w:asciiTheme="majorHAnsi" w:hAnsiTheme="majorHAnsi"/>
          <w:szCs w:val="24"/>
        </w:rPr>
        <w:t>(revise &amp; resubmit).</w:t>
      </w:r>
      <w:proofErr w:type="gramEnd"/>
      <w:r>
        <w:rPr>
          <w:rFonts w:asciiTheme="majorHAnsi" w:hAnsiTheme="majorHAnsi"/>
          <w:szCs w:val="24"/>
        </w:rPr>
        <w:t xml:space="preserve"> </w:t>
      </w:r>
      <w:r w:rsidRPr="00C7160E">
        <w:rPr>
          <w:rFonts w:asciiTheme="majorHAnsi" w:hAnsiTheme="majorHAnsi"/>
          <w:szCs w:val="24"/>
        </w:rPr>
        <w:t>Self-</w:t>
      </w:r>
      <w:r>
        <w:rPr>
          <w:rFonts w:asciiTheme="majorHAnsi" w:hAnsiTheme="majorHAnsi"/>
          <w:szCs w:val="24"/>
        </w:rPr>
        <w:t>uncertainty i</w:t>
      </w:r>
      <w:r w:rsidRPr="00C7160E">
        <w:rPr>
          <w:rFonts w:asciiTheme="majorHAnsi" w:hAnsiTheme="majorHAnsi"/>
          <w:szCs w:val="24"/>
        </w:rPr>
        <w:t xml:space="preserve">mproves </w:t>
      </w:r>
      <w:r>
        <w:rPr>
          <w:rFonts w:asciiTheme="majorHAnsi" w:hAnsiTheme="majorHAnsi"/>
          <w:szCs w:val="24"/>
        </w:rPr>
        <w:t>self-esteem r</w:t>
      </w:r>
      <w:r w:rsidRPr="00C7160E">
        <w:rPr>
          <w:rFonts w:asciiTheme="majorHAnsi" w:hAnsiTheme="majorHAnsi"/>
          <w:szCs w:val="24"/>
        </w:rPr>
        <w:t xml:space="preserve">elated </w:t>
      </w:r>
      <w:r>
        <w:rPr>
          <w:rFonts w:asciiTheme="majorHAnsi" w:hAnsiTheme="majorHAnsi"/>
          <w:szCs w:val="24"/>
        </w:rPr>
        <w:t>performance</w:t>
      </w:r>
      <w:r w:rsidRPr="00C7160E">
        <w:rPr>
          <w:rFonts w:asciiTheme="majorHAnsi" w:hAnsiTheme="majorHAnsi"/>
          <w:szCs w:val="24"/>
        </w:rPr>
        <w:t xml:space="preserve">: </w:t>
      </w:r>
      <w:r>
        <w:rPr>
          <w:rFonts w:asciiTheme="majorHAnsi" w:hAnsiTheme="majorHAnsi"/>
          <w:szCs w:val="24"/>
        </w:rPr>
        <w:t>Mediating r</w:t>
      </w:r>
      <w:r w:rsidRPr="00C7160E">
        <w:rPr>
          <w:rFonts w:asciiTheme="majorHAnsi" w:hAnsiTheme="majorHAnsi"/>
          <w:szCs w:val="24"/>
        </w:rPr>
        <w:t xml:space="preserve">ole of </w:t>
      </w:r>
      <w:r>
        <w:rPr>
          <w:rFonts w:asciiTheme="majorHAnsi" w:hAnsiTheme="majorHAnsi"/>
          <w:szCs w:val="24"/>
        </w:rPr>
        <w:t>p</w:t>
      </w:r>
      <w:r w:rsidRPr="00C7160E">
        <w:rPr>
          <w:rFonts w:asciiTheme="majorHAnsi" w:hAnsiTheme="majorHAnsi"/>
          <w:szCs w:val="24"/>
        </w:rPr>
        <w:t>erformance</w:t>
      </w:r>
      <w:r>
        <w:rPr>
          <w:rFonts w:asciiTheme="majorHAnsi" w:hAnsiTheme="majorHAnsi"/>
          <w:szCs w:val="24"/>
        </w:rPr>
        <w:t xml:space="preserve"> m</w:t>
      </w:r>
      <w:r w:rsidRPr="00C7160E">
        <w:rPr>
          <w:rFonts w:asciiTheme="majorHAnsi" w:hAnsiTheme="majorHAnsi"/>
          <w:szCs w:val="24"/>
        </w:rPr>
        <w:t>onitoring</w:t>
      </w:r>
      <w:r>
        <w:rPr>
          <w:rFonts w:asciiTheme="majorHAnsi" w:hAnsiTheme="majorHAnsi"/>
          <w:szCs w:val="24"/>
        </w:rPr>
        <w:t>.</w:t>
      </w:r>
    </w:p>
    <w:p w14:paraId="558B5BE5" w14:textId="77777777" w:rsidR="0088179B" w:rsidRDefault="0088179B" w:rsidP="000E6B33">
      <w:pPr>
        <w:rPr>
          <w:rFonts w:asciiTheme="majorHAnsi" w:eastAsia="MS Mincho" w:hAnsiTheme="majorHAnsi"/>
          <w:szCs w:val="24"/>
        </w:rPr>
      </w:pPr>
    </w:p>
    <w:p w14:paraId="3801C7C4" w14:textId="561BF69F" w:rsidR="00DF1BD1" w:rsidRDefault="007E2344" w:rsidP="000E6B33">
      <w:pPr>
        <w:ind w:left="720"/>
        <w:rPr>
          <w:rFonts w:asciiTheme="majorHAnsi" w:hAnsiTheme="majorHAnsi"/>
          <w:szCs w:val="22"/>
          <w:lang w:bidi="en-US"/>
        </w:rPr>
      </w:pPr>
      <w:r w:rsidRPr="007E2344">
        <w:rPr>
          <w:rFonts w:asciiTheme="majorHAnsi" w:hAnsiTheme="majorHAnsi"/>
          <w:szCs w:val="22"/>
        </w:rPr>
        <w:t xml:space="preserve">Kross, E., </w:t>
      </w:r>
      <w:proofErr w:type="spellStart"/>
      <w:r w:rsidRPr="007E2344">
        <w:rPr>
          <w:rFonts w:asciiTheme="majorHAnsi" w:hAnsiTheme="majorHAnsi"/>
          <w:szCs w:val="22"/>
          <w:lang w:bidi="en-US"/>
        </w:rPr>
        <w:t>Verduyn</w:t>
      </w:r>
      <w:proofErr w:type="spellEnd"/>
      <w:r w:rsidRPr="007E2344">
        <w:rPr>
          <w:rFonts w:asciiTheme="majorHAnsi" w:hAnsiTheme="majorHAnsi"/>
          <w:szCs w:val="22"/>
          <w:lang w:bidi="en-US"/>
        </w:rPr>
        <w:t xml:space="preserve">, P., Boyer, M., Drake, B., </w:t>
      </w:r>
      <w:proofErr w:type="spellStart"/>
      <w:r w:rsidRPr="007E2344">
        <w:rPr>
          <w:rFonts w:asciiTheme="majorHAnsi" w:hAnsiTheme="majorHAnsi"/>
          <w:szCs w:val="22"/>
          <w:lang w:bidi="en-US"/>
        </w:rPr>
        <w:t>Gainsburg</w:t>
      </w:r>
      <w:proofErr w:type="spellEnd"/>
      <w:r w:rsidRPr="007E2344">
        <w:rPr>
          <w:rFonts w:asciiTheme="majorHAnsi" w:hAnsiTheme="majorHAnsi"/>
          <w:szCs w:val="22"/>
          <w:lang w:bidi="en-US"/>
        </w:rPr>
        <w:t xml:space="preserve">, I., Ybarra, O., &amp; Jonides, J. </w:t>
      </w:r>
      <w:r w:rsidR="00D2105D">
        <w:rPr>
          <w:rFonts w:asciiTheme="majorHAnsi" w:hAnsiTheme="majorHAnsi"/>
          <w:szCs w:val="22"/>
          <w:lang w:bidi="en-US"/>
        </w:rPr>
        <w:t xml:space="preserve">(revise &amp; resubmit) </w:t>
      </w:r>
      <w:r w:rsidRPr="007E2344">
        <w:rPr>
          <w:rFonts w:asciiTheme="majorHAnsi" w:hAnsiTheme="majorHAnsi"/>
          <w:szCs w:val="22"/>
        </w:rPr>
        <w:t>Analyzing “Big Data”: Does emotional word usage on Facebook provide a window into how people feel?</w:t>
      </w:r>
      <w:r w:rsidRPr="007E2344">
        <w:rPr>
          <w:rFonts w:asciiTheme="majorHAnsi" w:hAnsiTheme="majorHAnsi"/>
          <w:szCs w:val="22"/>
          <w:lang w:bidi="en-US"/>
        </w:rPr>
        <w:t xml:space="preserve">” </w:t>
      </w:r>
    </w:p>
    <w:p w14:paraId="694247EF" w14:textId="77777777" w:rsidR="00F816E3" w:rsidRPr="000E6B33" w:rsidRDefault="00F816E3" w:rsidP="000E6B33">
      <w:pPr>
        <w:ind w:left="720"/>
        <w:rPr>
          <w:rFonts w:asciiTheme="majorHAnsi" w:hAnsiTheme="majorHAnsi"/>
          <w:szCs w:val="22"/>
          <w:lang w:bidi="en-US"/>
        </w:rPr>
      </w:pPr>
    </w:p>
    <w:p w14:paraId="69D54B9A" w14:textId="4352DDAD" w:rsidR="007E2344" w:rsidRPr="00D2105D" w:rsidRDefault="00D2105D" w:rsidP="00D2105D">
      <w:pPr>
        <w:ind w:left="720"/>
        <w:rPr>
          <w:rFonts w:asciiTheme="majorHAnsi" w:hAnsiTheme="majorHAnsi"/>
        </w:rPr>
      </w:pPr>
      <w:r>
        <w:rPr>
          <w:rFonts w:asciiTheme="majorHAnsi" w:hAnsiTheme="majorHAnsi"/>
        </w:rPr>
        <w:t xml:space="preserve">Yang, Q., Zhao, Y, Huang, X. &amp; Ybarra, O. Restoring meaning: Self-uncertainty salience increases subjective distance between the past and present self. </w:t>
      </w:r>
    </w:p>
    <w:p w14:paraId="493C0449" w14:textId="77777777" w:rsidR="00D2105D" w:rsidRDefault="00D2105D" w:rsidP="00D2105D">
      <w:pPr>
        <w:ind w:left="720"/>
        <w:rPr>
          <w:rFonts w:ascii="Calibri" w:hAnsi="Calibri" w:cs="Gill Sans"/>
          <w:szCs w:val="24"/>
        </w:rPr>
      </w:pPr>
    </w:p>
    <w:p w14:paraId="3AE30279" w14:textId="63FBC425" w:rsidR="00D2105D" w:rsidRDefault="00D2105D" w:rsidP="00D2105D">
      <w:pPr>
        <w:ind w:left="720"/>
        <w:rPr>
          <w:rFonts w:ascii="Calibri" w:hAnsi="Calibri" w:cs="Gill Sans"/>
          <w:szCs w:val="24"/>
        </w:rPr>
      </w:pPr>
      <w:r>
        <w:rPr>
          <w:rFonts w:ascii="Calibri" w:hAnsi="Calibri" w:cs="Gill Sans"/>
          <w:szCs w:val="24"/>
        </w:rPr>
        <w:t xml:space="preserve">Lee, D., Kross, E., &amp; Ybarra, O. De-mystifying the positive and negative effects of social support. </w:t>
      </w:r>
    </w:p>
    <w:p w14:paraId="05DE43FD" w14:textId="77777777" w:rsidR="00D2105D" w:rsidRDefault="00D2105D" w:rsidP="00D2105D">
      <w:pPr>
        <w:rPr>
          <w:rFonts w:ascii="Calibri" w:hAnsi="Calibri" w:cs="Gill Sans"/>
          <w:szCs w:val="24"/>
        </w:rPr>
      </w:pPr>
    </w:p>
    <w:p w14:paraId="2889FF53" w14:textId="77777777" w:rsidR="007E379E" w:rsidRPr="00CF24A0" w:rsidRDefault="007E379E" w:rsidP="007E379E">
      <w:pPr>
        <w:ind w:left="720"/>
        <w:rPr>
          <w:rFonts w:ascii="Calibri" w:hAnsi="Calibri" w:cs="Gill Sans"/>
          <w:szCs w:val="24"/>
        </w:rPr>
      </w:pPr>
      <w:proofErr w:type="spellStart"/>
      <w:proofErr w:type="gramStart"/>
      <w:r>
        <w:rPr>
          <w:rFonts w:ascii="Calibri" w:hAnsi="Calibri" w:cs="Gill Sans"/>
          <w:szCs w:val="24"/>
        </w:rPr>
        <w:t>Longwei</w:t>
      </w:r>
      <w:proofErr w:type="spellEnd"/>
      <w:r>
        <w:rPr>
          <w:rFonts w:ascii="Calibri" w:hAnsi="Calibri" w:cs="Gill Sans"/>
          <w:szCs w:val="24"/>
        </w:rPr>
        <w:t>, L., Zhao, Y., &amp; Ybarra, O. Negative self-conscious emotions under intergroup threat.</w:t>
      </w:r>
      <w:proofErr w:type="gramEnd"/>
      <w:r>
        <w:rPr>
          <w:rFonts w:ascii="Calibri" w:hAnsi="Calibri" w:cs="Gill Sans"/>
          <w:szCs w:val="24"/>
        </w:rPr>
        <w:t xml:space="preserve"> </w:t>
      </w:r>
    </w:p>
    <w:p w14:paraId="49514F42" w14:textId="77777777" w:rsidR="000E2449" w:rsidRDefault="000E2449" w:rsidP="000E2449">
      <w:pPr>
        <w:rPr>
          <w:rFonts w:ascii="Calibri" w:hAnsi="Calibri" w:cs="Gill Sans"/>
          <w:szCs w:val="24"/>
        </w:rPr>
      </w:pPr>
    </w:p>
    <w:p w14:paraId="1DEC66F3" w14:textId="38017788" w:rsidR="000E2449" w:rsidRDefault="000E2449" w:rsidP="000E2449">
      <w:pPr>
        <w:ind w:left="720"/>
        <w:rPr>
          <w:rFonts w:asciiTheme="majorHAnsi" w:hAnsiTheme="majorHAnsi"/>
        </w:rPr>
      </w:pPr>
      <w:proofErr w:type="gramStart"/>
      <w:r>
        <w:rPr>
          <w:rFonts w:ascii="Calibri" w:hAnsi="Calibri" w:cs="Gill Sans"/>
          <w:szCs w:val="24"/>
        </w:rPr>
        <w:t>Chan, T., &amp; Ybarra, O.</w:t>
      </w:r>
      <w:proofErr w:type="gramEnd"/>
      <w:r>
        <w:rPr>
          <w:rFonts w:ascii="Calibri" w:hAnsi="Calibri" w:cs="Gill Sans"/>
          <w:szCs w:val="24"/>
        </w:rPr>
        <w:t xml:space="preserve"> </w:t>
      </w:r>
      <w:r>
        <w:rPr>
          <w:rFonts w:asciiTheme="majorHAnsi" w:hAnsiTheme="majorHAnsi"/>
        </w:rPr>
        <w:t xml:space="preserve">When god is your only friend: Religiosity compensates for purpose in life in the socially disconnected. </w:t>
      </w:r>
    </w:p>
    <w:p w14:paraId="3BE940B0" w14:textId="77777777" w:rsidR="000E2449" w:rsidRDefault="000E2449" w:rsidP="000E2449">
      <w:pPr>
        <w:ind w:left="720"/>
        <w:rPr>
          <w:rFonts w:asciiTheme="majorHAnsi" w:hAnsiTheme="majorHAnsi"/>
        </w:rPr>
      </w:pPr>
    </w:p>
    <w:p w14:paraId="7672C189" w14:textId="5393EFDE" w:rsidR="00DF1BD1" w:rsidRDefault="000E2449" w:rsidP="000E2449">
      <w:pPr>
        <w:ind w:left="720"/>
        <w:rPr>
          <w:rFonts w:asciiTheme="majorHAnsi" w:hAnsiTheme="majorHAnsi"/>
        </w:rPr>
      </w:pPr>
      <w:proofErr w:type="gramStart"/>
      <w:r>
        <w:rPr>
          <w:rFonts w:ascii="Calibri" w:hAnsi="Calibri" w:cs="Gill Sans"/>
          <w:szCs w:val="24"/>
        </w:rPr>
        <w:t xml:space="preserve">Chan, T., &amp; Ybarra, O. </w:t>
      </w:r>
      <w:r>
        <w:rPr>
          <w:rFonts w:asciiTheme="majorHAnsi" w:hAnsiTheme="majorHAnsi"/>
        </w:rPr>
        <w:t>Meaning in life after social threat.</w:t>
      </w:r>
      <w:proofErr w:type="gramEnd"/>
      <w:r>
        <w:rPr>
          <w:rFonts w:asciiTheme="majorHAnsi" w:hAnsiTheme="majorHAnsi"/>
        </w:rPr>
        <w:t xml:space="preserve"> </w:t>
      </w:r>
    </w:p>
    <w:p w14:paraId="6D65FED2" w14:textId="77777777" w:rsidR="000E2449" w:rsidRPr="000E2449" w:rsidRDefault="000E2449" w:rsidP="000E2449">
      <w:pPr>
        <w:ind w:left="720"/>
        <w:rPr>
          <w:rFonts w:asciiTheme="majorHAnsi" w:hAnsiTheme="majorHAnsi"/>
        </w:rPr>
      </w:pPr>
    </w:p>
    <w:p w14:paraId="0B80CDB5" w14:textId="77777777" w:rsidR="007E2344" w:rsidRDefault="007E2344" w:rsidP="007E2344">
      <w:pPr>
        <w:rPr>
          <w:rFonts w:asciiTheme="majorHAnsi" w:hAnsiTheme="majorHAnsi"/>
        </w:rPr>
      </w:pPr>
    </w:p>
    <w:p w14:paraId="00A678B3" w14:textId="77777777" w:rsidR="00C818EF" w:rsidRPr="00CF24A0" w:rsidRDefault="00C818EF" w:rsidP="00C818EF">
      <w:pPr>
        <w:pStyle w:val="Heading2"/>
        <w:rPr>
          <w:rFonts w:ascii="Calibri" w:hAnsi="Calibri" w:cs="Gill Sans"/>
          <w:sz w:val="24"/>
          <w:szCs w:val="24"/>
        </w:rPr>
      </w:pPr>
      <w:r w:rsidRPr="00CF24A0">
        <w:rPr>
          <w:rFonts w:ascii="Calibri" w:hAnsi="Calibri" w:cs="Gill Sans"/>
          <w:sz w:val="24"/>
          <w:szCs w:val="24"/>
        </w:rPr>
        <w:t>Manuscripts in preparation</w:t>
      </w:r>
    </w:p>
    <w:p w14:paraId="31837E5C" w14:textId="77777777" w:rsidR="000E2449" w:rsidRPr="00CF24A0" w:rsidRDefault="000E2449" w:rsidP="000E2449">
      <w:pPr>
        <w:rPr>
          <w:rFonts w:ascii="Calibri" w:hAnsi="Calibri" w:cs="Gill Sans"/>
          <w:szCs w:val="24"/>
        </w:rPr>
      </w:pPr>
    </w:p>
    <w:p w14:paraId="1C9351E3" w14:textId="77777777" w:rsidR="000E2449" w:rsidRPr="00CF24A0" w:rsidRDefault="000E2449" w:rsidP="000E2449">
      <w:pPr>
        <w:ind w:left="720"/>
        <w:rPr>
          <w:rFonts w:ascii="Calibri" w:hAnsi="Calibri" w:cs="Gill Sans"/>
          <w:szCs w:val="24"/>
        </w:rPr>
      </w:pPr>
      <w:r w:rsidRPr="00CF24A0">
        <w:rPr>
          <w:rFonts w:ascii="Calibri" w:hAnsi="Calibri" w:cs="Gill Sans"/>
          <w:szCs w:val="24"/>
        </w:rPr>
        <w:t>Ybarra, O. &amp; Zhao, Y. Firm innovation: Interactive effects of how leaders reason through uncertainty and perceived friendliness of business environment.</w:t>
      </w:r>
    </w:p>
    <w:p w14:paraId="7AE154EA" w14:textId="77777777" w:rsidR="000E2449" w:rsidRDefault="000E2449" w:rsidP="000E2449">
      <w:pPr>
        <w:ind w:left="720"/>
        <w:rPr>
          <w:rFonts w:ascii="Calibri" w:hAnsi="Calibri" w:cs="Gill Sans"/>
          <w:szCs w:val="24"/>
        </w:rPr>
      </w:pPr>
    </w:p>
    <w:p w14:paraId="4EEB5F35" w14:textId="77777777" w:rsidR="000E2449" w:rsidRDefault="000E2449" w:rsidP="000E2449">
      <w:pPr>
        <w:ind w:left="720"/>
        <w:rPr>
          <w:rFonts w:ascii="Calibri" w:hAnsi="Calibri" w:cs="Gill Sans"/>
          <w:szCs w:val="24"/>
        </w:rPr>
      </w:pPr>
      <w:proofErr w:type="gramStart"/>
      <w:r w:rsidRPr="00CF24A0">
        <w:rPr>
          <w:rFonts w:ascii="Calibri" w:hAnsi="Calibri" w:cs="Gill Sans"/>
          <w:szCs w:val="24"/>
        </w:rPr>
        <w:t xml:space="preserve">Ybarra, O. </w:t>
      </w:r>
      <w:r>
        <w:rPr>
          <w:rFonts w:ascii="Calibri" w:hAnsi="Calibri" w:cs="Gill Sans"/>
          <w:szCs w:val="24"/>
        </w:rPr>
        <w:t>Organizational architects and the builders of organizations.</w:t>
      </w:r>
      <w:proofErr w:type="gramEnd"/>
      <w:r>
        <w:rPr>
          <w:rFonts w:ascii="Calibri" w:hAnsi="Calibri" w:cs="Gill Sans"/>
          <w:szCs w:val="24"/>
        </w:rPr>
        <w:t xml:space="preserve"> </w:t>
      </w:r>
    </w:p>
    <w:p w14:paraId="4861118E" w14:textId="77777777" w:rsidR="000E2449" w:rsidRDefault="000E2449" w:rsidP="000E2449">
      <w:pPr>
        <w:ind w:left="720"/>
        <w:rPr>
          <w:rFonts w:ascii="Calibri" w:hAnsi="Calibri" w:cs="Gill Sans"/>
          <w:szCs w:val="24"/>
        </w:rPr>
      </w:pPr>
    </w:p>
    <w:p w14:paraId="44783B9E" w14:textId="77777777" w:rsidR="000E2449" w:rsidRDefault="000E2449" w:rsidP="000E2449">
      <w:pPr>
        <w:ind w:left="720"/>
        <w:rPr>
          <w:rFonts w:ascii="Calibri" w:hAnsi="Calibri" w:cs="Gill Sans"/>
          <w:szCs w:val="24"/>
        </w:rPr>
      </w:pPr>
      <w:r w:rsidRPr="00CF24A0">
        <w:rPr>
          <w:rFonts w:ascii="Calibri" w:hAnsi="Calibri" w:cs="Gill Sans"/>
          <w:szCs w:val="24"/>
        </w:rPr>
        <w:t xml:space="preserve">Lee, D.S., Ybarra, O., Gonzales, R., &amp; Ellsworth, P. Supportive relationships facilitate personal </w:t>
      </w:r>
      <w:r>
        <w:rPr>
          <w:rFonts w:ascii="Calibri" w:hAnsi="Calibri" w:cs="Gill Sans"/>
          <w:szCs w:val="24"/>
        </w:rPr>
        <w:t>striving</w:t>
      </w:r>
      <w:r w:rsidRPr="00CF24A0">
        <w:rPr>
          <w:rFonts w:ascii="Calibri" w:hAnsi="Calibri" w:cs="Gill Sans"/>
          <w:szCs w:val="24"/>
        </w:rPr>
        <w:t xml:space="preserve"> and </w:t>
      </w:r>
      <w:r>
        <w:rPr>
          <w:rFonts w:ascii="Calibri" w:hAnsi="Calibri" w:cs="Gill Sans"/>
          <w:szCs w:val="24"/>
        </w:rPr>
        <w:t>a growth mindset</w:t>
      </w:r>
      <w:r w:rsidRPr="00CF24A0">
        <w:rPr>
          <w:rFonts w:ascii="Calibri" w:hAnsi="Calibri" w:cs="Gill Sans"/>
          <w:szCs w:val="24"/>
        </w:rPr>
        <w:t>.</w:t>
      </w:r>
    </w:p>
    <w:p w14:paraId="47F3B856" w14:textId="77777777" w:rsidR="00CB46AE" w:rsidRDefault="00CB46AE" w:rsidP="000E2449">
      <w:pPr>
        <w:rPr>
          <w:rFonts w:ascii="Calibri" w:hAnsi="Calibri" w:cs="Gill Sans"/>
          <w:szCs w:val="24"/>
        </w:rPr>
      </w:pPr>
    </w:p>
    <w:p w14:paraId="5DCB69BB" w14:textId="77777777" w:rsidR="00CB46AE" w:rsidRDefault="00CB46AE" w:rsidP="00CB46AE">
      <w:pPr>
        <w:ind w:left="720"/>
        <w:rPr>
          <w:rFonts w:ascii="Calibri" w:hAnsi="Calibri" w:cs="Gill Sans"/>
          <w:szCs w:val="24"/>
        </w:rPr>
      </w:pPr>
      <w:r>
        <w:rPr>
          <w:rFonts w:ascii="Calibri" w:hAnsi="Calibri" w:cs="Gill Sans"/>
          <w:szCs w:val="24"/>
        </w:rPr>
        <w:t xml:space="preserve">Chan, T., &amp; Ybarra, O. Liking you less when I need you most: Devaluing supportive others after social rejection. </w:t>
      </w:r>
    </w:p>
    <w:p w14:paraId="5AB9295C" w14:textId="77777777" w:rsidR="000E2449" w:rsidRDefault="000E2449" w:rsidP="00CB46AE">
      <w:pPr>
        <w:ind w:left="720"/>
        <w:rPr>
          <w:rFonts w:ascii="Calibri" w:hAnsi="Calibri" w:cs="Gill Sans"/>
          <w:szCs w:val="24"/>
        </w:rPr>
      </w:pPr>
    </w:p>
    <w:p w14:paraId="0C749B99" w14:textId="18917F6B" w:rsidR="000E2449" w:rsidRDefault="000E2449" w:rsidP="00CB46AE">
      <w:pPr>
        <w:ind w:left="720"/>
        <w:rPr>
          <w:rFonts w:ascii="Calibri" w:hAnsi="Calibri" w:cs="Gill Sans"/>
          <w:szCs w:val="24"/>
        </w:rPr>
      </w:pPr>
      <w:r>
        <w:rPr>
          <w:rFonts w:ascii="Calibri" w:hAnsi="Calibri" w:cs="Gill Sans"/>
          <w:szCs w:val="24"/>
        </w:rPr>
        <w:t>Chan, T., &amp; Ybarra, O. The quality of one’s social relationships reflect</w:t>
      </w:r>
      <w:r w:rsidR="00304643">
        <w:rPr>
          <w:rFonts w:ascii="Calibri" w:hAnsi="Calibri" w:cs="Gill Sans"/>
          <w:szCs w:val="24"/>
        </w:rPr>
        <w:t>s</w:t>
      </w:r>
      <w:r>
        <w:rPr>
          <w:rFonts w:ascii="Calibri" w:hAnsi="Calibri" w:cs="Gill Sans"/>
          <w:szCs w:val="24"/>
        </w:rPr>
        <w:t xml:space="preserve"> level of executive functioning and personal efficacy.</w:t>
      </w:r>
    </w:p>
    <w:p w14:paraId="2233A715" w14:textId="77777777" w:rsidR="000E2449" w:rsidRDefault="000E2449" w:rsidP="00CB46AE">
      <w:pPr>
        <w:ind w:left="720"/>
        <w:rPr>
          <w:rFonts w:ascii="Calibri" w:hAnsi="Calibri" w:cs="Gill Sans"/>
          <w:szCs w:val="24"/>
        </w:rPr>
      </w:pPr>
    </w:p>
    <w:p w14:paraId="3020701E" w14:textId="20D1F740" w:rsidR="000E3F7D" w:rsidRDefault="000E2449" w:rsidP="000E2449">
      <w:pPr>
        <w:ind w:left="720"/>
        <w:rPr>
          <w:rFonts w:ascii="Calibri" w:hAnsi="Calibri" w:cs="Gill Sans"/>
          <w:szCs w:val="24"/>
        </w:rPr>
      </w:pPr>
      <w:r>
        <w:rPr>
          <w:rFonts w:ascii="Calibri" w:hAnsi="Calibri" w:cs="Gill Sans"/>
          <w:szCs w:val="24"/>
        </w:rPr>
        <w:t>Chan, T.,</w:t>
      </w:r>
      <w:r w:rsidR="000E3F7D">
        <w:rPr>
          <w:rFonts w:ascii="Calibri" w:hAnsi="Calibri" w:cs="Gill Sans"/>
          <w:szCs w:val="24"/>
        </w:rPr>
        <w:t xml:space="preserve"> Wang, I., &amp; Ybarra, O. Distracted at work: Life-work strain spillover interact</w:t>
      </w:r>
      <w:r w:rsidR="00304643">
        <w:rPr>
          <w:rFonts w:ascii="Calibri" w:hAnsi="Calibri" w:cs="Gill Sans"/>
          <w:szCs w:val="24"/>
        </w:rPr>
        <w:t>s</w:t>
      </w:r>
      <w:r w:rsidR="000E3F7D">
        <w:rPr>
          <w:rFonts w:ascii="Calibri" w:hAnsi="Calibri" w:cs="Gill Sans"/>
          <w:szCs w:val="24"/>
        </w:rPr>
        <w:t xml:space="preserve"> with executive functions to predict job performance. </w:t>
      </w:r>
    </w:p>
    <w:p w14:paraId="353BBC4A" w14:textId="77777777" w:rsidR="000E3F7D" w:rsidRDefault="000E3F7D" w:rsidP="000E2449">
      <w:pPr>
        <w:ind w:left="720"/>
        <w:rPr>
          <w:rFonts w:ascii="Calibri" w:hAnsi="Calibri" w:cs="Gill Sans"/>
          <w:szCs w:val="24"/>
        </w:rPr>
      </w:pPr>
    </w:p>
    <w:p w14:paraId="3781FDCF" w14:textId="1C342C3A" w:rsidR="00CB46AE" w:rsidRPr="000E6B33" w:rsidRDefault="000E3F7D" w:rsidP="00304643">
      <w:pPr>
        <w:ind w:left="720"/>
        <w:rPr>
          <w:rFonts w:ascii="Calibri" w:hAnsi="Calibri" w:cs="Gill Sans"/>
          <w:szCs w:val="24"/>
        </w:rPr>
      </w:pPr>
      <w:r>
        <w:rPr>
          <w:rFonts w:ascii="Calibri" w:hAnsi="Calibri" w:cs="Gill Sans"/>
          <w:szCs w:val="24"/>
        </w:rPr>
        <w:t xml:space="preserve">Wang, I., Chan, T., &amp; Ybarra, O. Maximizing tendencies interact with uncertainty of decision environment to produce either good or sub-optimal decision consequences. </w:t>
      </w:r>
      <w:r w:rsidR="00CB46AE">
        <w:rPr>
          <w:rFonts w:ascii="Calibri" w:hAnsi="Calibri" w:cs="Gill Sans"/>
          <w:szCs w:val="24"/>
        </w:rPr>
        <w:t xml:space="preserve"> </w:t>
      </w:r>
    </w:p>
    <w:p w14:paraId="6B9708B9" w14:textId="77777777" w:rsidR="00CB46AE" w:rsidRDefault="00CB46AE" w:rsidP="00CB46AE">
      <w:pPr>
        <w:rPr>
          <w:rFonts w:ascii="Calibri" w:eastAsia="Times" w:hAnsi="Calibri" w:cs="Times"/>
          <w:szCs w:val="32"/>
        </w:rPr>
      </w:pPr>
    </w:p>
    <w:p w14:paraId="26C2601E" w14:textId="10F2C63E" w:rsidR="000E6B33" w:rsidRPr="00CB46AE" w:rsidRDefault="000E6B33" w:rsidP="00CB46AE">
      <w:pPr>
        <w:ind w:left="720"/>
        <w:rPr>
          <w:rFonts w:ascii="Calibri" w:eastAsia="Times" w:hAnsi="Calibri"/>
          <w:szCs w:val="32"/>
        </w:rPr>
      </w:pPr>
      <w:r w:rsidRPr="00DD3E1F">
        <w:rPr>
          <w:rFonts w:ascii="Calibri" w:eastAsia="Times" w:hAnsi="Calibri" w:cs="Times"/>
          <w:szCs w:val="32"/>
        </w:rPr>
        <w:lastRenderedPageBreak/>
        <w:t xml:space="preserve">Zhao, Y., Liu, L., </w:t>
      </w:r>
      <w:r>
        <w:rPr>
          <w:rFonts w:ascii="Calibri" w:eastAsia="Times" w:hAnsi="Calibri" w:cs="Times"/>
          <w:szCs w:val="32"/>
        </w:rPr>
        <w:t>Bi, C., Chan, T., &amp; Ybarra, O</w:t>
      </w:r>
      <w:r w:rsidRPr="00DD3E1F">
        <w:rPr>
          <w:rFonts w:ascii="Calibri" w:eastAsia="Times" w:hAnsi="Calibri" w:cs="Times"/>
          <w:szCs w:val="32"/>
        </w:rPr>
        <w:t xml:space="preserve">. </w:t>
      </w:r>
      <w:r w:rsidRPr="00DD3E1F">
        <w:rPr>
          <w:rFonts w:ascii="Calibri" w:eastAsia="Times" w:hAnsi="Calibri"/>
          <w:szCs w:val="32"/>
        </w:rPr>
        <w:t>Staying cool when rejected: The case of the Chinese and the fortifying role of implicit self-esteem.</w:t>
      </w:r>
      <w:r w:rsidRPr="00CF24A0">
        <w:rPr>
          <w:rFonts w:ascii="Calibri" w:eastAsia="Times" w:hAnsi="Calibri"/>
          <w:szCs w:val="32"/>
        </w:rPr>
        <w:t xml:space="preserve"> </w:t>
      </w:r>
    </w:p>
    <w:p w14:paraId="0C8690F6" w14:textId="77777777" w:rsidR="00DF1BD1" w:rsidRDefault="00DF1BD1" w:rsidP="00CB46AE">
      <w:pPr>
        <w:rPr>
          <w:rFonts w:ascii="Calibri" w:hAnsi="Calibri" w:cs="Gill Sans"/>
          <w:szCs w:val="24"/>
        </w:rPr>
      </w:pPr>
    </w:p>
    <w:p w14:paraId="32760130" w14:textId="24AA91A6" w:rsidR="004B25B9" w:rsidRDefault="004B25B9" w:rsidP="004B25B9">
      <w:pPr>
        <w:ind w:left="720"/>
        <w:rPr>
          <w:rFonts w:ascii="Calibri" w:hAnsi="Calibri" w:cs="Gill Sans"/>
          <w:szCs w:val="24"/>
        </w:rPr>
      </w:pPr>
      <w:r>
        <w:rPr>
          <w:rFonts w:ascii="Calibri" w:hAnsi="Calibri" w:cs="Gill Sans"/>
          <w:szCs w:val="24"/>
        </w:rPr>
        <w:t xml:space="preserve">Ybarra, O., Lee, D., &amp; Kross, E. </w:t>
      </w:r>
      <w:proofErr w:type="gramStart"/>
      <w:r>
        <w:rPr>
          <w:rFonts w:ascii="Calibri" w:hAnsi="Calibri" w:cs="Gill Sans"/>
          <w:szCs w:val="24"/>
        </w:rPr>
        <w:t>Making</w:t>
      </w:r>
      <w:proofErr w:type="gramEnd"/>
      <w:r>
        <w:rPr>
          <w:rFonts w:ascii="Calibri" w:hAnsi="Calibri" w:cs="Gill Sans"/>
          <w:szCs w:val="24"/>
        </w:rPr>
        <w:t xml:space="preserve"> people more rational: Using the right self-talk helps erase judgment biases.</w:t>
      </w:r>
    </w:p>
    <w:p w14:paraId="03BFEF26" w14:textId="77777777" w:rsidR="009223AE" w:rsidRDefault="009223AE" w:rsidP="00CB46AE">
      <w:pPr>
        <w:rPr>
          <w:rFonts w:ascii="Calibri" w:hAnsi="Calibri" w:cs="Gill Sans"/>
          <w:szCs w:val="24"/>
        </w:rPr>
      </w:pPr>
    </w:p>
    <w:p w14:paraId="5AC5EAA1" w14:textId="77777777" w:rsidR="007E379E" w:rsidRPr="00CF24A0" w:rsidRDefault="007E379E" w:rsidP="007E379E">
      <w:pPr>
        <w:ind w:left="720"/>
        <w:rPr>
          <w:rFonts w:ascii="Calibri" w:hAnsi="Calibri" w:cs="Gill Sans"/>
          <w:szCs w:val="24"/>
        </w:rPr>
      </w:pPr>
      <w:r w:rsidRPr="00CF24A0">
        <w:rPr>
          <w:rFonts w:ascii="Calibri" w:hAnsi="Calibri" w:cs="Gill Sans"/>
          <w:szCs w:val="24"/>
        </w:rPr>
        <w:t xml:space="preserve">Ybarra, O., Lee, D.S., Rios, K., &amp; Chan, E. </w:t>
      </w:r>
      <w:proofErr w:type="gramStart"/>
      <w:r w:rsidRPr="00CF24A0">
        <w:rPr>
          <w:rFonts w:ascii="Calibri" w:hAnsi="Calibri" w:cs="Gill Sans"/>
          <w:szCs w:val="24"/>
        </w:rPr>
        <w:t>Pondering</w:t>
      </w:r>
      <w:proofErr w:type="gramEnd"/>
      <w:r w:rsidRPr="00CF24A0">
        <w:rPr>
          <w:rFonts w:ascii="Calibri" w:hAnsi="Calibri" w:cs="Gill Sans"/>
          <w:szCs w:val="24"/>
        </w:rPr>
        <w:t xml:space="preserve"> one</w:t>
      </w:r>
      <w:r>
        <w:rPr>
          <w:rFonts w:ascii="Calibri" w:hAnsi="Calibri" w:cs="Gill Sans"/>
          <w:szCs w:val="24"/>
        </w:rPr>
        <w:t>’</w:t>
      </w:r>
      <w:r w:rsidRPr="00CF24A0">
        <w:rPr>
          <w:rFonts w:ascii="Calibri" w:hAnsi="Calibri" w:cs="Gill Sans"/>
          <w:szCs w:val="24"/>
        </w:rPr>
        <w:t>s strengths and weaknesses and the quest for change: A fundamental dimensions analysis.</w:t>
      </w:r>
    </w:p>
    <w:p w14:paraId="3DA9E5ED" w14:textId="77777777" w:rsidR="00B52FAF" w:rsidRDefault="00B52FAF" w:rsidP="00B52FAF">
      <w:pPr>
        <w:rPr>
          <w:rFonts w:ascii="Calibri" w:hAnsi="Calibri" w:cs="Gill Sans"/>
          <w:szCs w:val="24"/>
        </w:rPr>
      </w:pPr>
    </w:p>
    <w:p w14:paraId="59CA4F90" w14:textId="77777777" w:rsidR="00FF068F" w:rsidRDefault="00FF068F" w:rsidP="00FF068F">
      <w:pPr>
        <w:ind w:left="720"/>
        <w:rPr>
          <w:rFonts w:ascii="Calibri" w:hAnsi="Calibri" w:cs="Gill Sans"/>
          <w:szCs w:val="24"/>
        </w:rPr>
      </w:pPr>
      <w:r>
        <w:rPr>
          <w:rFonts w:ascii="Calibri" w:hAnsi="Calibri" w:cs="Gill Sans"/>
          <w:szCs w:val="24"/>
        </w:rPr>
        <w:t xml:space="preserve">Ybarra, O. </w:t>
      </w:r>
      <w:proofErr w:type="gramStart"/>
      <w:r>
        <w:rPr>
          <w:rFonts w:ascii="Calibri" w:hAnsi="Calibri" w:cs="Gill Sans"/>
          <w:szCs w:val="24"/>
        </w:rPr>
        <w:t>A lifestyle approach to cognitive fitness.</w:t>
      </w:r>
      <w:proofErr w:type="gramEnd"/>
    </w:p>
    <w:p w14:paraId="54C65541" w14:textId="77777777" w:rsidR="00C818EF" w:rsidRDefault="00C818EF" w:rsidP="00C818EF">
      <w:pPr>
        <w:rPr>
          <w:rFonts w:ascii="Calibri" w:hAnsi="Calibri" w:cs="Gill Sans"/>
          <w:szCs w:val="24"/>
        </w:rPr>
      </w:pPr>
    </w:p>
    <w:p w14:paraId="49EA9F57" w14:textId="77777777" w:rsidR="00A34EB9" w:rsidRPr="00CF24A0" w:rsidRDefault="00A34EB9" w:rsidP="00A34EB9">
      <w:pPr>
        <w:ind w:left="720"/>
        <w:rPr>
          <w:rFonts w:ascii="Calibri" w:hAnsi="Calibri" w:cs="Gill Sans"/>
          <w:szCs w:val="24"/>
        </w:rPr>
      </w:pPr>
      <w:proofErr w:type="spellStart"/>
      <w:r w:rsidRPr="00CF24A0">
        <w:rPr>
          <w:rFonts w:ascii="Calibri" w:hAnsi="Calibri" w:cs="Gill Sans"/>
          <w:szCs w:val="24"/>
        </w:rPr>
        <w:t>Chongzeng</w:t>
      </w:r>
      <w:proofErr w:type="spellEnd"/>
      <w:r w:rsidRPr="00CF24A0">
        <w:rPr>
          <w:rFonts w:ascii="Calibri" w:hAnsi="Calibri" w:cs="Gill Sans"/>
          <w:szCs w:val="24"/>
        </w:rPr>
        <w:t>, B., Ybarra, O, et al. Social network structure and brain responses to cues about morality and competence: An fMRI study.</w:t>
      </w:r>
    </w:p>
    <w:p w14:paraId="150296D3" w14:textId="77777777" w:rsidR="00DF1BD1" w:rsidRDefault="00DF1BD1" w:rsidP="00C818EF">
      <w:pPr>
        <w:ind w:left="720"/>
        <w:rPr>
          <w:rFonts w:ascii="Calibri" w:hAnsi="Calibri" w:cs="Gill Sans"/>
          <w:szCs w:val="24"/>
        </w:rPr>
      </w:pPr>
    </w:p>
    <w:p w14:paraId="604871B8" w14:textId="77777777" w:rsidR="00DF1BD1" w:rsidRDefault="00DF1BD1" w:rsidP="00DF1BD1">
      <w:pPr>
        <w:ind w:left="720"/>
        <w:rPr>
          <w:rFonts w:ascii="Calibri" w:hAnsi="Calibri" w:cs="Gill Sans"/>
          <w:szCs w:val="24"/>
        </w:rPr>
      </w:pPr>
      <w:r w:rsidRPr="00CF24A0">
        <w:rPr>
          <w:rFonts w:ascii="Calibri" w:hAnsi="Calibri" w:cs="Gill Sans"/>
          <w:szCs w:val="24"/>
        </w:rPr>
        <w:t xml:space="preserve">Dougherty, A., &amp; Ybarra, O. Emotion regulation depends on emotion type. </w:t>
      </w:r>
    </w:p>
    <w:p w14:paraId="43D9A357" w14:textId="77777777" w:rsidR="000E2449" w:rsidRDefault="000E2449" w:rsidP="00DF1BD1">
      <w:pPr>
        <w:ind w:left="720"/>
        <w:rPr>
          <w:rFonts w:ascii="Calibri" w:hAnsi="Calibri" w:cs="Gill Sans"/>
          <w:szCs w:val="24"/>
        </w:rPr>
      </w:pPr>
    </w:p>
    <w:p w14:paraId="5D4F637D" w14:textId="77777777" w:rsidR="000E2449" w:rsidRPr="00CF24A0" w:rsidRDefault="000E2449" w:rsidP="000E2449">
      <w:pPr>
        <w:ind w:left="720"/>
        <w:rPr>
          <w:rFonts w:ascii="Calibri" w:hAnsi="Calibri" w:cs="Gill Sans"/>
          <w:szCs w:val="24"/>
        </w:rPr>
      </w:pPr>
      <w:r w:rsidRPr="00CF24A0">
        <w:rPr>
          <w:rFonts w:ascii="Calibri" w:hAnsi="Calibri" w:cs="Gill Sans"/>
          <w:szCs w:val="24"/>
        </w:rPr>
        <w:t xml:space="preserve">Ybarra, O., Rios, K., &amp; Keller, M.C. </w:t>
      </w:r>
      <w:proofErr w:type="gramStart"/>
      <w:r w:rsidRPr="00CF24A0">
        <w:rPr>
          <w:rFonts w:ascii="Calibri" w:hAnsi="Calibri" w:cs="Gill Sans"/>
          <w:szCs w:val="24"/>
        </w:rPr>
        <w:t>Opting</w:t>
      </w:r>
      <w:proofErr w:type="gramEnd"/>
      <w:r w:rsidRPr="00CF24A0">
        <w:rPr>
          <w:rFonts w:ascii="Calibri" w:hAnsi="Calibri" w:cs="Gill Sans"/>
          <w:szCs w:val="24"/>
        </w:rPr>
        <w:t xml:space="preserve"> for options some of the time: Navigating social life in a landscape full of mind readers.</w:t>
      </w:r>
    </w:p>
    <w:p w14:paraId="49A88E1F" w14:textId="77777777" w:rsidR="000E2449" w:rsidRDefault="000E2449" w:rsidP="000E2449">
      <w:pPr>
        <w:ind w:left="720"/>
        <w:rPr>
          <w:rFonts w:ascii="Calibri" w:hAnsi="Calibri" w:cs="Gill Sans"/>
          <w:szCs w:val="24"/>
        </w:rPr>
      </w:pPr>
    </w:p>
    <w:p w14:paraId="0F5C26F6" w14:textId="43564264" w:rsidR="000E2449" w:rsidRPr="000E2449" w:rsidRDefault="000E2449" w:rsidP="000E2449">
      <w:pPr>
        <w:ind w:left="720"/>
        <w:rPr>
          <w:rFonts w:ascii="Calibri" w:hAnsi="Calibri"/>
          <w:bCs/>
          <w:kern w:val="44"/>
        </w:rPr>
      </w:pPr>
      <w:proofErr w:type="gramStart"/>
      <w:r w:rsidRPr="00CF24A0">
        <w:rPr>
          <w:rFonts w:ascii="Calibri" w:hAnsi="Calibri" w:cs="Gill Sans"/>
          <w:szCs w:val="24"/>
        </w:rPr>
        <w:t xml:space="preserve">Ybarra, O., &amp; </w:t>
      </w:r>
      <w:r>
        <w:rPr>
          <w:rFonts w:ascii="Calibri" w:hAnsi="Calibri" w:cs="Gill Sans"/>
          <w:szCs w:val="24"/>
        </w:rPr>
        <w:t xml:space="preserve">Lee, D.S., </w:t>
      </w:r>
      <w:r w:rsidRPr="00CF24A0">
        <w:rPr>
          <w:rFonts w:ascii="Calibri" w:hAnsi="Calibri" w:cs="Gill Sans"/>
          <w:szCs w:val="24"/>
        </w:rPr>
        <w:t>Zhao, Y.</w:t>
      </w:r>
      <w:r>
        <w:rPr>
          <w:rFonts w:ascii="Calibri" w:hAnsi="Calibri" w:cs="Gill Sans"/>
          <w:szCs w:val="24"/>
        </w:rPr>
        <w:t>, &amp; BI, C.</w:t>
      </w:r>
      <w:r w:rsidRPr="00CF24A0">
        <w:rPr>
          <w:rFonts w:ascii="Calibri" w:hAnsi="Calibri" w:cs="Gill Sans"/>
          <w:szCs w:val="24"/>
        </w:rPr>
        <w:t xml:space="preserve"> </w:t>
      </w:r>
      <w:r w:rsidRPr="00CF24A0">
        <w:rPr>
          <w:rFonts w:ascii="Calibri" w:hAnsi="Calibri"/>
          <w:bCs/>
          <w:kern w:val="44"/>
        </w:rPr>
        <w:t>Effects of interpersonal conflict on sleep and self-control.</w:t>
      </w:r>
      <w:proofErr w:type="gramEnd"/>
    </w:p>
    <w:p w14:paraId="5E3B6417" w14:textId="77777777" w:rsidR="00C818EF" w:rsidRPr="00CF24A0" w:rsidRDefault="00C818EF" w:rsidP="005620E0">
      <w:pPr>
        <w:rPr>
          <w:rFonts w:ascii="Calibri" w:hAnsi="Calibri" w:cs="Gill Sans"/>
          <w:b/>
          <w:szCs w:val="24"/>
        </w:rPr>
      </w:pPr>
    </w:p>
    <w:p w14:paraId="277BBBB2" w14:textId="77777777" w:rsidR="00C818EF" w:rsidRPr="00CF24A0" w:rsidRDefault="00C818EF">
      <w:pPr>
        <w:rPr>
          <w:rFonts w:ascii="Calibri" w:hAnsi="Calibri" w:cs="Gill Sans"/>
          <w:b/>
          <w:szCs w:val="24"/>
        </w:rPr>
      </w:pPr>
      <w:r w:rsidRPr="00CF24A0">
        <w:rPr>
          <w:rFonts w:ascii="Calibri" w:hAnsi="Calibri" w:cs="Gill Sans"/>
          <w:b/>
          <w:szCs w:val="24"/>
        </w:rPr>
        <w:t>Professional Presentations</w:t>
      </w:r>
    </w:p>
    <w:p w14:paraId="50DC605F" w14:textId="77777777" w:rsidR="00C818EF" w:rsidRPr="00CF24A0" w:rsidRDefault="00C818EF" w:rsidP="00C818EF">
      <w:pPr>
        <w:rPr>
          <w:rFonts w:ascii="Calibri" w:hAnsi="Calibri" w:cs="Gill Sans"/>
          <w:b/>
          <w:szCs w:val="24"/>
        </w:rPr>
      </w:pPr>
    </w:p>
    <w:p w14:paraId="316A0C02"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Ybarra, O. Communication goals, target </w:t>
      </w:r>
      <w:proofErr w:type="spellStart"/>
      <w:r w:rsidRPr="00CF24A0">
        <w:rPr>
          <w:rFonts w:ascii="Calibri" w:hAnsi="Calibri" w:cs="Gill Sans"/>
          <w:szCs w:val="24"/>
        </w:rPr>
        <w:t>entitativity</w:t>
      </w:r>
      <w:proofErr w:type="spellEnd"/>
      <w:r w:rsidRPr="00CF24A0">
        <w:rPr>
          <w:rFonts w:ascii="Calibri" w:hAnsi="Calibri" w:cs="Gill Sans"/>
          <w:szCs w:val="24"/>
        </w:rPr>
        <w:t xml:space="preserve">, and social information processing. Invited presentation, Michigan State University, </w:t>
      </w:r>
      <w:proofErr w:type="gramStart"/>
      <w:r w:rsidRPr="00CF24A0">
        <w:rPr>
          <w:rFonts w:ascii="Calibri" w:hAnsi="Calibri" w:cs="Gill Sans"/>
          <w:szCs w:val="24"/>
        </w:rPr>
        <w:t>Fall</w:t>
      </w:r>
      <w:proofErr w:type="gramEnd"/>
      <w:r w:rsidRPr="00CF24A0">
        <w:rPr>
          <w:rFonts w:ascii="Calibri" w:hAnsi="Calibri" w:cs="Gill Sans"/>
          <w:szCs w:val="24"/>
        </w:rPr>
        <w:t xml:space="preserve"> 1996</w:t>
      </w:r>
    </w:p>
    <w:p w14:paraId="4C5B66FE" w14:textId="77777777" w:rsidR="00C818EF" w:rsidRPr="00CF24A0" w:rsidRDefault="00C818EF">
      <w:pPr>
        <w:rPr>
          <w:rFonts w:ascii="Calibri" w:hAnsi="Calibri" w:cs="Gill Sans"/>
          <w:szCs w:val="24"/>
        </w:rPr>
      </w:pPr>
    </w:p>
    <w:p w14:paraId="698AF5F0"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Ybarra, O. Social understanding and social cognition.</w:t>
      </w:r>
      <w:proofErr w:type="gramEnd"/>
      <w:r w:rsidRPr="00CF24A0">
        <w:rPr>
          <w:rFonts w:ascii="Calibri" w:hAnsi="Calibri" w:cs="Gill Sans"/>
          <w:szCs w:val="24"/>
        </w:rPr>
        <w:t xml:space="preserve"> Invited colloquium, ISR, Research Center for Group Dynamics</w:t>
      </w:r>
    </w:p>
    <w:p w14:paraId="1309E5F6" w14:textId="77777777" w:rsidR="00C818EF" w:rsidRPr="00CF24A0" w:rsidRDefault="00C818EF">
      <w:pPr>
        <w:rPr>
          <w:rFonts w:ascii="Calibri" w:hAnsi="Calibri" w:cs="Gill Sans"/>
          <w:szCs w:val="24"/>
        </w:rPr>
      </w:pPr>
    </w:p>
    <w:p w14:paraId="7DC7C5D0"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Ybarra, O. Social understanding and social cognition.</w:t>
      </w:r>
      <w:proofErr w:type="gramEnd"/>
      <w:r w:rsidRPr="00CF24A0">
        <w:rPr>
          <w:rFonts w:ascii="Calibri" w:hAnsi="Calibri" w:cs="Gill Sans"/>
          <w:szCs w:val="24"/>
        </w:rPr>
        <w:t xml:space="preserve"> Invited presentation, Person Memory Interest Group, SESP, Lexington Kentucky.</w:t>
      </w:r>
    </w:p>
    <w:p w14:paraId="73FCA649" w14:textId="77777777" w:rsidR="00C818EF" w:rsidRPr="00CF24A0" w:rsidRDefault="00C818EF">
      <w:pPr>
        <w:rPr>
          <w:rFonts w:ascii="Calibri" w:hAnsi="Calibri" w:cs="Gill Sans"/>
          <w:szCs w:val="24"/>
        </w:rPr>
      </w:pPr>
    </w:p>
    <w:p w14:paraId="3E8423C0" w14:textId="77777777" w:rsidR="00C818EF" w:rsidRPr="00CF24A0" w:rsidRDefault="00C818EF" w:rsidP="00C818EF">
      <w:pPr>
        <w:ind w:left="720"/>
        <w:rPr>
          <w:rFonts w:ascii="Calibri" w:hAnsi="Calibri" w:cs="Gill Sans"/>
          <w:szCs w:val="24"/>
        </w:rPr>
      </w:pPr>
      <w:proofErr w:type="spellStart"/>
      <w:r w:rsidRPr="00CF24A0">
        <w:rPr>
          <w:rFonts w:ascii="Calibri" w:hAnsi="Calibri" w:cs="Gill Sans"/>
          <w:szCs w:val="24"/>
        </w:rPr>
        <w:t>Citrin</w:t>
      </w:r>
      <w:proofErr w:type="spellEnd"/>
      <w:r w:rsidRPr="00CF24A0">
        <w:rPr>
          <w:rFonts w:ascii="Calibri" w:hAnsi="Calibri" w:cs="Gill Sans"/>
          <w:szCs w:val="24"/>
        </w:rPr>
        <w:t xml:space="preserve">, L., Chen, S. &amp; Ybarra, O. When we don’t favor our ingroup: The role of status and ingroup accountability. Invited presentation. Midwestern Psychological Association, </w:t>
      </w:r>
      <w:proofErr w:type="gramStart"/>
      <w:r w:rsidRPr="00CF24A0">
        <w:rPr>
          <w:rFonts w:ascii="Calibri" w:hAnsi="Calibri" w:cs="Gill Sans"/>
          <w:szCs w:val="24"/>
        </w:rPr>
        <w:t>Spring</w:t>
      </w:r>
      <w:proofErr w:type="gramEnd"/>
      <w:r w:rsidRPr="00CF24A0">
        <w:rPr>
          <w:rFonts w:ascii="Calibri" w:hAnsi="Calibri" w:cs="Gill Sans"/>
          <w:szCs w:val="24"/>
        </w:rPr>
        <w:t>, 1999</w:t>
      </w:r>
    </w:p>
    <w:p w14:paraId="6E5C3F82" w14:textId="77777777" w:rsidR="00C818EF" w:rsidRPr="00CF24A0" w:rsidRDefault="00C818EF">
      <w:pPr>
        <w:rPr>
          <w:rFonts w:ascii="Calibri" w:hAnsi="Calibri" w:cs="Gill Sans"/>
          <w:szCs w:val="24"/>
        </w:rPr>
      </w:pPr>
    </w:p>
    <w:p w14:paraId="63FD585C"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Lawrence, J.,  &amp; Ybarra, O. Cultural influences on the interpretation of ingroup and outgroup behavior. Invited presentation. Midwestern Psychological Association, </w:t>
      </w:r>
      <w:proofErr w:type="gramStart"/>
      <w:r w:rsidRPr="00CF24A0">
        <w:rPr>
          <w:rFonts w:ascii="Calibri" w:hAnsi="Calibri" w:cs="Gill Sans"/>
          <w:szCs w:val="24"/>
        </w:rPr>
        <w:t>Spring</w:t>
      </w:r>
      <w:proofErr w:type="gramEnd"/>
      <w:r w:rsidRPr="00CF24A0">
        <w:rPr>
          <w:rFonts w:ascii="Calibri" w:hAnsi="Calibri" w:cs="Gill Sans"/>
          <w:szCs w:val="24"/>
        </w:rPr>
        <w:t>, 1999</w:t>
      </w:r>
    </w:p>
    <w:p w14:paraId="09339E43" w14:textId="77777777" w:rsidR="00C818EF" w:rsidRPr="00CF24A0" w:rsidRDefault="00C818EF">
      <w:pPr>
        <w:rPr>
          <w:rFonts w:ascii="Calibri" w:hAnsi="Calibri" w:cs="Gill Sans"/>
          <w:szCs w:val="24"/>
        </w:rPr>
      </w:pPr>
    </w:p>
    <w:p w14:paraId="1C4B25D7"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Ybarra, O. </w:t>
      </w:r>
      <w:proofErr w:type="gramStart"/>
      <w:r w:rsidRPr="00CF24A0">
        <w:rPr>
          <w:rFonts w:ascii="Calibri" w:hAnsi="Calibri" w:cs="Gill Sans"/>
          <w:szCs w:val="24"/>
        </w:rPr>
        <w:t>The perception of the causes of positive and negative behaviors and its consequences for social information processing.</w:t>
      </w:r>
      <w:proofErr w:type="gramEnd"/>
      <w:r w:rsidRPr="00CF24A0">
        <w:rPr>
          <w:rFonts w:ascii="Calibri" w:hAnsi="Calibri" w:cs="Gill Sans"/>
          <w:szCs w:val="24"/>
        </w:rPr>
        <w:t xml:space="preserve"> Invited colloquium, New Mexico State University, </w:t>
      </w:r>
      <w:proofErr w:type="gramStart"/>
      <w:r w:rsidRPr="00CF24A0">
        <w:rPr>
          <w:rFonts w:ascii="Calibri" w:hAnsi="Calibri" w:cs="Gill Sans"/>
          <w:szCs w:val="24"/>
        </w:rPr>
        <w:t>Fall</w:t>
      </w:r>
      <w:proofErr w:type="gramEnd"/>
      <w:r w:rsidRPr="00CF24A0">
        <w:rPr>
          <w:rFonts w:ascii="Calibri" w:hAnsi="Calibri" w:cs="Gill Sans"/>
          <w:szCs w:val="24"/>
        </w:rPr>
        <w:t>, 1999</w:t>
      </w:r>
    </w:p>
    <w:p w14:paraId="09F7771C" w14:textId="77777777" w:rsidR="00C818EF" w:rsidRPr="00CF24A0" w:rsidRDefault="00C818EF">
      <w:pPr>
        <w:rPr>
          <w:rFonts w:ascii="Calibri" w:hAnsi="Calibri" w:cs="Gill Sans"/>
          <w:szCs w:val="24"/>
        </w:rPr>
      </w:pPr>
    </w:p>
    <w:p w14:paraId="75A12404" w14:textId="77777777" w:rsidR="00C818EF" w:rsidRPr="00CF24A0" w:rsidRDefault="00C818EF" w:rsidP="00C818EF">
      <w:pPr>
        <w:ind w:left="720"/>
        <w:rPr>
          <w:rFonts w:ascii="Calibri" w:hAnsi="Calibri" w:cs="Gill Sans"/>
          <w:szCs w:val="24"/>
        </w:rPr>
      </w:pPr>
      <w:r w:rsidRPr="00CF24A0">
        <w:rPr>
          <w:rFonts w:ascii="Calibri" w:hAnsi="Calibri" w:cs="Gill Sans"/>
          <w:szCs w:val="24"/>
        </w:rPr>
        <w:t xml:space="preserve">Ybarra, O. </w:t>
      </w:r>
      <w:proofErr w:type="gramStart"/>
      <w:r w:rsidRPr="00CF24A0">
        <w:rPr>
          <w:rFonts w:ascii="Calibri" w:hAnsi="Calibri" w:cs="Gill Sans"/>
          <w:szCs w:val="24"/>
        </w:rPr>
        <w:t>The perception of the causes of positive and negative behaviors and its consequences for social information processing.</w:t>
      </w:r>
      <w:proofErr w:type="gramEnd"/>
      <w:r w:rsidRPr="00CF24A0">
        <w:rPr>
          <w:rFonts w:ascii="Calibri" w:hAnsi="Calibri" w:cs="Gill Sans"/>
          <w:szCs w:val="24"/>
        </w:rPr>
        <w:t xml:space="preserve"> Invited colloquium, Symposium presented at the American Psychological Society conference, Summer 2000</w:t>
      </w:r>
    </w:p>
    <w:p w14:paraId="41EFAC28" w14:textId="77777777" w:rsidR="00C818EF" w:rsidRPr="00CF24A0" w:rsidRDefault="00C818EF">
      <w:pPr>
        <w:rPr>
          <w:rFonts w:ascii="Calibri" w:hAnsi="Calibri" w:cs="Gill Sans"/>
          <w:szCs w:val="24"/>
        </w:rPr>
      </w:pPr>
    </w:p>
    <w:p w14:paraId="22AC5A5E"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Ybarra, O. Social vigilance in older and younger adults.</w:t>
      </w:r>
      <w:proofErr w:type="gramEnd"/>
      <w:r w:rsidRPr="00CF24A0">
        <w:rPr>
          <w:rFonts w:ascii="Calibri" w:hAnsi="Calibri" w:cs="Gill Sans"/>
          <w:szCs w:val="24"/>
        </w:rPr>
        <w:t xml:space="preserve"> Invited presentation, </w:t>
      </w:r>
      <w:proofErr w:type="spellStart"/>
      <w:r w:rsidRPr="00CF24A0">
        <w:rPr>
          <w:rFonts w:ascii="Calibri" w:hAnsi="Calibri" w:cs="Gill Sans"/>
          <w:szCs w:val="24"/>
        </w:rPr>
        <w:t>Roybal</w:t>
      </w:r>
      <w:proofErr w:type="spellEnd"/>
      <w:r w:rsidRPr="00CF24A0">
        <w:rPr>
          <w:rFonts w:ascii="Calibri" w:hAnsi="Calibri" w:cs="Gill Sans"/>
          <w:szCs w:val="24"/>
        </w:rPr>
        <w:t xml:space="preserve"> Centers Conference, </w:t>
      </w:r>
      <w:proofErr w:type="gramStart"/>
      <w:r w:rsidRPr="00CF24A0">
        <w:rPr>
          <w:rFonts w:ascii="Calibri" w:hAnsi="Calibri" w:cs="Gill Sans"/>
          <w:szCs w:val="24"/>
        </w:rPr>
        <w:t>Fall</w:t>
      </w:r>
      <w:proofErr w:type="gramEnd"/>
      <w:r w:rsidRPr="00CF24A0">
        <w:rPr>
          <w:rFonts w:ascii="Calibri" w:hAnsi="Calibri" w:cs="Gill Sans"/>
          <w:szCs w:val="24"/>
        </w:rPr>
        <w:t>, 2000</w:t>
      </w:r>
    </w:p>
    <w:p w14:paraId="491387D6" w14:textId="77777777" w:rsidR="00C818EF" w:rsidRPr="00CF24A0" w:rsidRDefault="00C818EF">
      <w:pPr>
        <w:rPr>
          <w:rFonts w:ascii="Calibri" w:hAnsi="Calibri" w:cs="Gill Sans"/>
          <w:szCs w:val="24"/>
        </w:rPr>
      </w:pPr>
    </w:p>
    <w:p w14:paraId="0D4F05B8"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Ramon, A., &amp; Ybarra, O. Naive theories of intergroup and intragroup relations and their implications for diagnosing conflict.</w:t>
      </w:r>
      <w:proofErr w:type="gramEnd"/>
      <w:r w:rsidRPr="00CF24A0">
        <w:rPr>
          <w:rFonts w:ascii="Calibri" w:hAnsi="Calibri" w:cs="Gill Sans"/>
          <w:szCs w:val="24"/>
        </w:rPr>
        <w:t xml:space="preserve"> Invited presentation, American Psychological Society conference, Summer, 2000</w:t>
      </w:r>
    </w:p>
    <w:p w14:paraId="2B9B29AE" w14:textId="77777777" w:rsidR="00C818EF" w:rsidRPr="00CF24A0" w:rsidRDefault="00C818EF">
      <w:pPr>
        <w:rPr>
          <w:rFonts w:ascii="Calibri" w:hAnsi="Calibri" w:cs="Gill Sans"/>
          <w:szCs w:val="24"/>
        </w:rPr>
      </w:pPr>
    </w:p>
    <w:p w14:paraId="7A9AB6C6" w14:textId="77777777" w:rsidR="00C818EF" w:rsidRPr="00CF24A0" w:rsidRDefault="00C818EF" w:rsidP="00C818EF">
      <w:pPr>
        <w:ind w:left="720"/>
        <w:rPr>
          <w:rFonts w:ascii="Calibri" w:hAnsi="Calibri" w:cs="Gill Sans"/>
          <w:szCs w:val="24"/>
        </w:rPr>
      </w:pPr>
      <w:proofErr w:type="gramStart"/>
      <w:r w:rsidRPr="00CF24A0">
        <w:rPr>
          <w:rFonts w:ascii="Calibri" w:hAnsi="Calibri" w:cs="Gill Sans"/>
          <w:szCs w:val="24"/>
        </w:rPr>
        <w:t>Chan, E., &amp; Ybarra, O. Interaction goals and social information processing.</w:t>
      </w:r>
      <w:proofErr w:type="gramEnd"/>
      <w:r w:rsidRPr="00CF24A0">
        <w:rPr>
          <w:rFonts w:ascii="Calibri" w:hAnsi="Calibri" w:cs="Gill Sans"/>
          <w:szCs w:val="24"/>
        </w:rPr>
        <w:t xml:space="preserve"> Invited presentation. Midwestern Psychological Association, </w:t>
      </w:r>
      <w:proofErr w:type="gramStart"/>
      <w:r w:rsidRPr="00CF24A0">
        <w:rPr>
          <w:rFonts w:ascii="Calibri" w:hAnsi="Calibri" w:cs="Gill Sans"/>
          <w:szCs w:val="24"/>
        </w:rPr>
        <w:t>Spring</w:t>
      </w:r>
      <w:proofErr w:type="gramEnd"/>
      <w:r w:rsidRPr="00CF24A0">
        <w:rPr>
          <w:rFonts w:ascii="Calibri" w:hAnsi="Calibri" w:cs="Gill Sans"/>
          <w:szCs w:val="24"/>
        </w:rPr>
        <w:t>, 2000</w:t>
      </w:r>
    </w:p>
    <w:p w14:paraId="1C62BD79" w14:textId="77777777" w:rsidR="00C818EF" w:rsidRPr="00CF24A0" w:rsidRDefault="00C818EF">
      <w:pPr>
        <w:ind w:left="2160"/>
        <w:rPr>
          <w:rFonts w:ascii="Calibri" w:hAnsi="Calibri" w:cs="Gill Sans"/>
          <w:szCs w:val="24"/>
        </w:rPr>
      </w:pPr>
    </w:p>
    <w:p w14:paraId="130B8208"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w:t>
      </w:r>
      <w:proofErr w:type="gramStart"/>
      <w:r w:rsidRPr="00CF24A0">
        <w:rPr>
          <w:rFonts w:ascii="Calibri" w:hAnsi="Calibri" w:cs="Gill Sans"/>
          <w:szCs w:val="24"/>
        </w:rPr>
        <w:t>Making</w:t>
      </w:r>
      <w:proofErr w:type="gramEnd"/>
      <w:r w:rsidRPr="00CF24A0">
        <w:rPr>
          <w:rFonts w:ascii="Calibri" w:hAnsi="Calibri" w:cs="Gill Sans"/>
          <w:szCs w:val="24"/>
        </w:rPr>
        <w:t xml:space="preserve"> sense of people and their behavior. Invited presentation. Department of Management and Policy, University of Arizona, </w:t>
      </w:r>
      <w:proofErr w:type="gramStart"/>
      <w:r w:rsidRPr="00CF24A0">
        <w:rPr>
          <w:rFonts w:ascii="Calibri" w:hAnsi="Calibri" w:cs="Gill Sans"/>
          <w:szCs w:val="24"/>
        </w:rPr>
        <w:t>December,</w:t>
      </w:r>
      <w:proofErr w:type="gramEnd"/>
      <w:r w:rsidRPr="00CF24A0">
        <w:rPr>
          <w:rFonts w:ascii="Calibri" w:hAnsi="Calibri" w:cs="Gill Sans"/>
          <w:szCs w:val="24"/>
        </w:rPr>
        <w:t xml:space="preserve"> 2000</w:t>
      </w:r>
    </w:p>
    <w:p w14:paraId="3B8833CA" w14:textId="77777777" w:rsidR="00C818EF" w:rsidRPr="00CF24A0" w:rsidRDefault="00C818EF">
      <w:pPr>
        <w:pStyle w:val="BodyTextIndent2"/>
        <w:rPr>
          <w:rFonts w:ascii="Calibri" w:hAnsi="Calibri" w:cs="Gill Sans"/>
          <w:szCs w:val="24"/>
        </w:rPr>
      </w:pPr>
    </w:p>
    <w:p w14:paraId="73379FC6"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w:t>
      </w:r>
      <w:proofErr w:type="gramStart"/>
      <w:r w:rsidRPr="00CF24A0">
        <w:rPr>
          <w:rFonts w:ascii="Calibri" w:hAnsi="Calibri" w:cs="Gill Sans"/>
          <w:szCs w:val="24"/>
        </w:rPr>
        <w:t>Making</w:t>
      </w:r>
      <w:proofErr w:type="gramEnd"/>
      <w:r w:rsidRPr="00CF24A0">
        <w:rPr>
          <w:rFonts w:ascii="Calibri" w:hAnsi="Calibri" w:cs="Gill Sans"/>
          <w:szCs w:val="24"/>
        </w:rPr>
        <w:t xml:space="preserve"> sense of people and their behavior. Invited presentation. Decision Consortium, University of Michigan, </w:t>
      </w:r>
      <w:proofErr w:type="gramStart"/>
      <w:r w:rsidRPr="00CF24A0">
        <w:rPr>
          <w:rFonts w:ascii="Calibri" w:hAnsi="Calibri" w:cs="Gill Sans"/>
          <w:szCs w:val="24"/>
        </w:rPr>
        <w:t>November,</w:t>
      </w:r>
      <w:proofErr w:type="gramEnd"/>
      <w:r w:rsidRPr="00CF24A0">
        <w:rPr>
          <w:rFonts w:ascii="Calibri" w:hAnsi="Calibri" w:cs="Gill Sans"/>
          <w:szCs w:val="24"/>
        </w:rPr>
        <w:t xml:space="preserve"> 2001.</w:t>
      </w:r>
    </w:p>
    <w:p w14:paraId="37F97580" w14:textId="77777777" w:rsidR="00C818EF" w:rsidRPr="00CF24A0" w:rsidRDefault="00C818EF">
      <w:pPr>
        <w:pStyle w:val="BodyTextIndent2"/>
        <w:rPr>
          <w:rFonts w:ascii="Calibri" w:hAnsi="Calibri" w:cs="Gill Sans"/>
          <w:szCs w:val="24"/>
        </w:rPr>
      </w:pPr>
    </w:p>
    <w:p w14:paraId="781D9207"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w:t>
      </w:r>
      <w:proofErr w:type="gramStart"/>
      <w:r w:rsidRPr="00CF24A0">
        <w:rPr>
          <w:rFonts w:ascii="Calibri" w:hAnsi="Calibri" w:cs="Gill Sans"/>
          <w:szCs w:val="24"/>
        </w:rPr>
        <w:t>Trusting</w:t>
      </w:r>
      <w:proofErr w:type="gramEnd"/>
      <w:r w:rsidRPr="00CF24A0">
        <w:rPr>
          <w:rFonts w:ascii="Calibri" w:hAnsi="Calibri" w:cs="Gill Sans"/>
          <w:szCs w:val="24"/>
        </w:rPr>
        <w:t xml:space="preserve"> medical authorities: Some cognitive aging and social vigilance considerations. Invited presentation, CACHET, St. Petersburg, Florida, </w:t>
      </w:r>
      <w:proofErr w:type="gramStart"/>
      <w:r w:rsidRPr="00CF24A0">
        <w:rPr>
          <w:rFonts w:ascii="Calibri" w:hAnsi="Calibri" w:cs="Gill Sans"/>
          <w:szCs w:val="24"/>
        </w:rPr>
        <w:t>February,</w:t>
      </w:r>
      <w:proofErr w:type="gramEnd"/>
      <w:r w:rsidRPr="00CF24A0">
        <w:rPr>
          <w:rFonts w:ascii="Calibri" w:hAnsi="Calibri" w:cs="Gill Sans"/>
          <w:szCs w:val="24"/>
        </w:rPr>
        <w:t xml:space="preserve"> 2002.</w:t>
      </w:r>
    </w:p>
    <w:p w14:paraId="21781147" w14:textId="77777777" w:rsidR="00C818EF" w:rsidRPr="00CF24A0" w:rsidRDefault="00C818EF">
      <w:pPr>
        <w:pStyle w:val="BodyTextIndent2"/>
        <w:rPr>
          <w:rFonts w:ascii="Calibri" w:hAnsi="Calibri" w:cs="Gill Sans"/>
          <w:szCs w:val="24"/>
        </w:rPr>
      </w:pPr>
    </w:p>
    <w:p w14:paraId="163B98A7"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People’s naïve theory of group relations: Implications for diagnosing the difficulty of conflict resolution. Invited presentation, Princeton University, </w:t>
      </w:r>
      <w:proofErr w:type="gramStart"/>
      <w:r w:rsidRPr="00CF24A0">
        <w:rPr>
          <w:rFonts w:ascii="Calibri" w:hAnsi="Calibri" w:cs="Gill Sans"/>
          <w:szCs w:val="24"/>
        </w:rPr>
        <w:t>April,</w:t>
      </w:r>
      <w:proofErr w:type="gramEnd"/>
      <w:r w:rsidRPr="00CF24A0">
        <w:rPr>
          <w:rFonts w:ascii="Calibri" w:hAnsi="Calibri" w:cs="Gill Sans"/>
          <w:szCs w:val="24"/>
        </w:rPr>
        <w:t xml:space="preserve"> 2002. </w:t>
      </w:r>
    </w:p>
    <w:p w14:paraId="075BF991" w14:textId="77777777" w:rsidR="00C818EF" w:rsidRPr="00CF24A0" w:rsidRDefault="00C818EF">
      <w:pPr>
        <w:pStyle w:val="BodyTextIndent2"/>
        <w:rPr>
          <w:rFonts w:ascii="Calibri" w:hAnsi="Calibri" w:cs="Gill Sans"/>
          <w:szCs w:val="24"/>
        </w:rPr>
      </w:pPr>
    </w:p>
    <w:p w14:paraId="6E81DA4F"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The Themes we live by: On finding cultural differences and similarities. </w:t>
      </w:r>
      <w:proofErr w:type="gramStart"/>
      <w:r w:rsidRPr="00CF24A0">
        <w:rPr>
          <w:rFonts w:ascii="Calibri" w:hAnsi="Calibri" w:cs="Gill Sans"/>
          <w:szCs w:val="24"/>
        </w:rPr>
        <w:t>Workshop on Cross-Cultural Management and Organizational Behavior.</w:t>
      </w:r>
      <w:proofErr w:type="gramEnd"/>
      <w:r w:rsidRPr="00CF24A0">
        <w:rPr>
          <w:rFonts w:ascii="Calibri" w:hAnsi="Calibri" w:cs="Gill Sans"/>
          <w:szCs w:val="24"/>
        </w:rPr>
        <w:t xml:space="preserve"> </w:t>
      </w:r>
      <w:proofErr w:type="gramStart"/>
      <w:r w:rsidRPr="00CF24A0">
        <w:rPr>
          <w:rFonts w:ascii="Calibri" w:hAnsi="Calibri" w:cs="Gill Sans"/>
          <w:szCs w:val="24"/>
        </w:rPr>
        <w:t>University of Michigan Business School Center for International Business Education.</w:t>
      </w:r>
      <w:proofErr w:type="gramEnd"/>
      <w:r w:rsidRPr="00CF24A0">
        <w:rPr>
          <w:rFonts w:ascii="Calibri" w:hAnsi="Calibri" w:cs="Gill Sans"/>
          <w:szCs w:val="24"/>
        </w:rPr>
        <w:t xml:space="preserve"> </w:t>
      </w:r>
      <w:proofErr w:type="gramStart"/>
      <w:r w:rsidRPr="00CF24A0">
        <w:rPr>
          <w:rFonts w:ascii="Calibri" w:hAnsi="Calibri" w:cs="Gill Sans"/>
          <w:szCs w:val="24"/>
        </w:rPr>
        <w:t>May,</w:t>
      </w:r>
      <w:proofErr w:type="gramEnd"/>
      <w:r w:rsidRPr="00CF24A0">
        <w:rPr>
          <w:rFonts w:ascii="Calibri" w:hAnsi="Calibri" w:cs="Gill Sans"/>
          <w:szCs w:val="24"/>
        </w:rPr>
        <w:t xml:space="preserve"> 2003</w:t>
      </w:r>
    </w:p>
    <w:p w14:paraId="06A0F01B" w14:textId="77777777" w:rsidR="00C818EF" w:rsidRPr="00CF24A0" w:rsidRDefault="00C818EF" w:rsidP="00C818EF">
      <w:pPr>
        <w:pStyle w:val="BodyTextIndent2"/>
        <w:ind w:left="0"/>
        <w:rPr>
          <w:rFonts w:ascii="Calibri" w:hAnsi="Calibri" w:cs="Gill Sans"/>
          <w:szCs w:val="24"/>
        </w:rPr>
      </w:pPr>
    </w:p>
    <w:p w14:paraId="6727E265"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Socializing is good for your wits. Invited colloquium, Beckman Institute for Advanced Science and Technology, University of Illinois, </w:t>
      </w:r>
      <w:proofErr w:type="gramStart"/>
      <w:r w:rsidRPr="00CF24A0">
        <w:rPr>
          <w:rFonts w:ascii="Calibri" w:hAnsi="Calibri" w:cs="Gill Sans"/>
          <w:szCs w:val="24"/>
        </w:rPr>
        <w:t>Fall</w:t>
      </w:r>
      <w:proofErr w:type="gramEnd"/>
      <w:r w:rsidRPr="00CF24A0">
        <w:rPr>
          <w:rFonts w:ascii="Calibri" w:hAnsi="Calibri" w:cs="Gill Sans"/>
          <w:szCs w:val="24"/>
        </w:rPr>
        <w:t>, 2003</w:t>
      </w:r>
    </w:p>
    <w:p w14:paraId="00252B71" w14:textId="77777777" w:rsidR="00C818EF" w:rsidRPr="00CF24A0" w:rsidRDefault="00C818EF" w:rsidP="00C818EF">
      <w:pPr>
        <w:pStyle w:val="BodyTextIndent2"/>
        <w:ind w:left="0"/>
        <w:rPr>
          <w:rFonts w:ascii="Calibri" w:hAnsi="Calibri" w:cs="Gill Sans"/>
          <w:szCs w:val="24"/>
        </w:rPr>
      </w:pPr>
    </w:p>
    <w:p w14:paraId="2D002CFF"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Socializing is good for your wits. Invited colloquium, Georgia Tech University, </w:t>
      </w:r>
      <w:proofErr w:type="gramStart"/>
      <w:r w:rsidRPr="00CF24A0">
        <w:rPr>
          <w:rFonts w:ascii="Calibri" w:hAnsi="Calibri" w:cs="Gill Sans"/>
          <w:szCs w:val="24"/>
        </w:rPr>
        <w:t>Spring</w:t>
      </w:r>
      <w:proofErr w:type="gramEnd"/>
      <w:r w:rsidRPr="00CF24A0">
        <w:rPr>
          <w:rFonts w:ascii="Calibri" w:hAnsi="Calibri" w:cs="Gill Sans"/>
          <w:szCs w:val="24"/>
        </w:rPr>
        <w:t xml:space="preserve">, 2004 </w:t>
      </w:r>
    </w:p>
    <w:p w14:paraId="7ACB0D26" w14:textId="77777777" w:rsidR="00C818EF" w:rsidRPr="00CF24A0" w:rsidRDefault="00C818EF">
      <w:pPr>
        <w:pStyle w:val="BodyTextIndent2"/>
        <w:ind w:left="0"/>
        <w:rPr>
          <w:rFonts w:ascii="Calibri" w:hAnsi="Calibri" w:cs="Gill Sans"/>
          <w:szCs w:val="24"/>
        </w:rPr>
      </w:pPr>
    </w:p>
    <w:p w14:paraId="5AC46337"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Ybarra, O. the Themes we live by: On finding cultural differences and similarities. Invited Presentation, Asian Association of Social Psychologists, April, 2005</w:t>
      </w:r>
    </w:p>
    <w:p w14:paraId="3B1F0AED" w14:textId="77777777" w:rsidR="00C818EF" w:rsidRPr="00CF24A0" w:rsidRDefault="00C818EF">
      <w:pPr>
        <w:pStyle w:val="BodyTextIndent2"/>
        <w:rPr>
          <w:rFonts w:ascii="Calibri" w:hAnsi="Calibri" w:cs="Gill Sans"/>
          <w:szCs w:val="24"/>
        </w:rPr>
      </w:pPr>
    </w:p>
    <w:p w14:paraId="30F2E6B0"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The themes we live by: On finding cultural differences and similarities. Invited Presentation, University of Texas, </w:t>
      </w:r>
      <w:proofErr w:type="gramStart"/>
      <w:r w:rsidRPr="00CF24A0">
        <w:rPr>
          <w:rFonts w:ascii="Calibri" w:hAnsi="Calibri" w:cs="Gill Sans"/>
          <w:szCs w:val="24"/>
        </w:rPr>
        <w:t>November,</w:t>
      </w:r>
      <w:proofErr w:type="gramEnd"/>
      <w:r w:rsidRPr="00CF24A0">
        <w:rPr>
          <w:rFonts w:ascii="Calibri" w:hAnsi="Calibri" w:cs="Gill Sans"/>
          <w:szCs w:val="24"/>
        </w:rPr>
        <w:t xml:space="preserve"> 2005</w:t>
      </w:r>
    </w:p>
    <w:p w14:paraId="7188B771" w14:textId="77777777" w:rsidR="00C818EF" w:rsidRPr="00CF24A0" w:rsidRDefault="00C818EF">
      <w:pPr>
        <w:pStyle w:val="BodyTextIndent2"/>
        <w:rPr>
          <w:rFonts w:ascii="Calibri" w:hAnsi="Calibri" w:cs="Gill Sans"/>
          <w:szCs w:val="24"/>
        </w:rPr>
      </w:pPr>
    </w:p>
    <w:p w14:paraId="24F24B29"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lastRenderedPageBreak/>
        <w:t xml:space="preserve">Ybarra, O. The themes we live by: On finding cultural differences and similarities. Invited Presentation, Michigan State University, </w:t>
      </w:r>
      <w:proofErr w:type="gramStart"/>
      <w:r w:rsidRPr="00CF24A0">
        <w:rPr>
          <w:rFonts w:ascii="Calibri" w:hAnsi="Calibri" w:cs="Gill Sans"/>
          <w:szCs w:val="24"/>
        </w:rPr>
        <w:t>December,</w:t>
      </w:r>
      <w:proofErr w:type="gramEnd"/>
      <w:r w:rsidRPr="00CF24A0">
        <w:rPr>
          <w:rFonts w:ascii="Calibri" w:hAnsi="Calibri" w:cs="Gill Sans"/>
          <w:szCs w:val="24"/>
        </w:rPr>
        <w:t xml:space="preserve"> 2005</w:t>
      </w:r>
    </w:p>
    <w:p w14:paraId="7E3A26F4" w14:textId="77777777" w:rsidR="00C818EF" w:rsidRPr="00CF24A0" w:rsidRDefault="00C818EF">
      <w:pPr>
        <w:pStyle w:val="BodyTextIndent2"/>
        <w:rPr>
          <w:rFonts w:ascii="Calibri" w:hAnsi="Calibri" w:cs="Gill Sans"/>
          <w:szCs w:val="24"/>
        </w:rPr>
      </w:pPr>
    </w:p>
    <w:p w14:paraId="17F54E49"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The themes we live by: On finding cultural differences and similarities. Invited Presentation, Cultural Psychology Pre-conference, Palm Springs, </w:t>
      </w:r>
      <w:proofErr w:type="gramStart"/>
      <w:r w:rsidRPr="00CF24A0">
        <w:rPr>
          <w:rFonts w:ascii="Calibri" w:hAnsi="Calibri" w:cs="Gill Sans"/>
          <w:szCs w:val="24"/>
        </w:rPr>
        <w:t>January,</w:t>
      </w:r>
      <w:proofErr w:type="gramEnd"/>
      <w:r w:rsidRPr="00CF24A0">
        <w:rPr>
          <w:rFonts w:ascii="Calibri" w:hAnsi="Calibri" w:cs="Gill Sans"/>
          <w:szCs w:val="24"/>
        </w:rPr>
        <w:t xml:space="preserve"> 2006</w:t>
      </w:r>
    </w:p>
    <w:p w14:paraId="38C912DF" w14:textId="77777777" w:rsidR="00C818EF" w:rsidRPr="00CF24A0" w:rsidRDefault="00C818EF">
      <w:pPr>
        <w:pStyle w:val="BodyTextIndent2"/>
        <w:rPr>
          <w:rFonts w:ascii="Calibri" w:hAnsi="Calibri" w:cs="Gill Sans"/>
          <w:szCs w:val="24"/>
        </w:rPr>
      </w:pPr>
    </w:p>
    <w:p w14:paraId="14E5D260"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The themes we live by: On finding cultural differences and similarities. Invited Presentation, University of Melbourne, Melbourne, Australia, </w:t>
      </w:r>
      <w:proofErr w:type="gramStart"/>
      <w:r w:rsidRPr="00CF24A0">
        <w:rPr>
          <w:rFonts w:ascii="Calibri" w:hAnsi="Calibri" w:cs="Gill Sans"/>
          <w:szCs w:val="24"/>
        </w:rPr>
        <w:t>March,</w:t>
      </w:r>
      <w:proofErr w:type="gramEnd"/>
      <w:r w:rsidRPr="00CF24A0">
        <w:rPr>
          <w:rFonts w:ascii="Calibri" w:hAnsi="Calibri" w:cs="Gill Sans"/>
          <w:szCs w:val="24"/>
        </w:rPr>
        <w:t xml:space="preserve"> 2006</w:t>
      </w:r>
    </w:p>
    <w:p w14:paraId="4FC46CCA" w14:textId="77777777" w:rsidR="00C818EF" w:rsidRPr="00CF24A0" w:rsidRDefault="00C818EF">
      <w:pPr>
        <w:pStyle w:val="BodyTextIndent2"/>
        <w:ind w:left="0"/>
        <w:rPr>
          <w:rFonts w:ascii="Calibri" w:hAnsi="Calibri" w:cs="Gill Sans"/>
          <w:szCs w:val="24"/>
        </w:rPr>
      </w:pPr>
    </w:p>
    <w:p w14:paraId="3D8E58E6"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w:t>
      </w:r>
      <w:proofErr w:type="gramStart"/>
      <w:r w:rsidRPr="00CF24A0">
        <w:rPr>
          <w:rFonts w:ascii="Calibri" w:hAnsi="Calibri" w:cs="Gill Sans"/>
          <w:szCs w:val="24"/>
        </w:rPr>
        <w:t>The social prediction dynamic and the lament of the social scientist.</w:t>
      </w:r>
      <w:proofErr w:type="gramEnd"/>
      <w:r w:rsidRPr="00CF24A0">
        <w:rPr>
          <w:rFonts w:ascii="Calibri" w:hAnsi="Calibri" w:cs="Gill Sans"/>
          <w:szCs w:val="24"/>
        </w:rPr>
        <w:t xml:space="preserve"> Invited Presentation, The Sydney Symposium on Social Psychology, Sydney Australia, </w:t>
      </w:r>
      <w:proofErr w:type="gramStart"/>
      <w:r w:rsidRPr="00CF24A0">
        <w:rPr>
          <w:rFonts w:ascii="Calibri" w:hAnsi="Calibri" w:cs="Gill Sans"/>
          <w:szCs w:val="24"/>
        </w:rPr>
        <w:t>March,</w:t>
      </w:r>
      <w:proofErr w:type="gramEnd"/>
      <w:r w:rsidRPr="00CF24A0">
        <w:rPr>
          <w:rFonts w:ascii="Calibri" w:hAnsi="Calibri" w:cs="Gill Sans"/>
          <w:szCs w:val="24"/>
        </w:rPr>
        <w:t xml:space="preserve"> 2006. </w:t>
      </w:r>
    </w:p>
    <w:p w14:paraId="18F54F64" w14:textId="77777777" w:rsidR="00C818EF" w:rsidRPr="00CF24A0" w:rsidRDefault="00C818EF">
      <w:pPr>
        <w:pStyle w:val="BodyTextIndent2"/>
        <w:rPr>
          <w:rFonts w:ascii="Calibri" w:hAnsi="Calibri" w:cs="Gill Sans"/>
          <w:szCs w:val="24"/>
        </w:rPr>
      </w:pPr>
    </w:p>
    <w:p w14:paraId="15F36F05"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The themes we live by: On finding cultural differences and similarities. Invited Presentation, University of Western Ontario, </w:t>
      </w:r>
      <w:proofErr w:type="gramStart"/>
      <w:r w:rsidRPr="00CF24A0">
        <w:rPr>
          <w:rFonts w:ascii="Calibri" w:hAnsi="Calibri" w:cs="Gill Sans"/>
          <w:szCs w:val="24"/>
        </w:rPr>
        <w:t>April,</w:t>
      </w:r>
      <w:proofErr w:type="gramEnd"/>
      <w:r w:rsidRPr="00CF24A0">
        <w:rPr>
          <w:rFonts w:ascii="Calibri" w:hAnsi="Calibri" w:cs="Gill Sans"/>
          <w:szCs w:val="24"/>
        </w:rPr>
        <w:t xml:space="preserve"> 2006. </w:t>
      </w:r>
    </w:p>
    <w:p w14:paraId="36F6D56E" w14:textId="77777777" w:rsidR="00C818EF" w:rsidRPr="00CF24A0" w:rsidRDefault="00C818EF">
      <w:pPr>
        <w:pStyle w:val="BodyTextIndent2"/>
        <w:rPr>
          <w:rFonts w:ascii="Calibri" w:hAnsi="Calibri" w:cs="Gill Sans"/>
          <w:szCs w:val="24"/>
        </w:rPr>
      </w:pPr>
    </w:p>
    <w:p w14:paraId="3666A2CC"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The themes we live by: The nature of social cognition. Invited Presentation, Texas A &amp; M University, </w:t>
      </w:r>
      <w:proofErr w:type="gramStart"/>
      <w:r w:rsidRPr="00CF24A0">
        <w:rPr>
          <w:rFonts w:ascii="Calibri" w:hAnsi="Calibri" w:cs="Gill Sans"/>
          <w:szCs w:val="24"/>
        </w:rPr>
        <w:t>June,</w:t>
      </w:r>
      <w:proofErr w:type="gramEnd"/>
      <w:r w:rsidRPr="00CF24A0">
        <w:rPr>
          <w:rFonts w:ascii="Calibri" w:hAnsi="Calibri" w:cs="Gill Sans"/>
          <w:szCs w:val="24"/>
        </w:rPr>
        <w:t xml:space="preserve"> 2006. </w:t>
      </w:r>
    </w:p>
    <w:p w14:paraId="1A802AAD" w14:textId="77777777" w:rsidR="00C818EF" w:rsidRPr="00CF24A0" w:rsidRDefault="00C818EF">
      <w:pPr>
        <w:pStyle w:val="BodyTextIndent2"/>
        <w:rPr>
          <w:rFonts w:ascii="Calibri" w:hAnsi="Calibri" w:cs="Gill Sans"/>
          <w:szCs w:val="24"/>
        </w:rPr>
      </w:pPr>
    </w:p>
    <w:p w14:paraId="41F1FC06"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Barriers to positive relationships: Distrust and the awakening of the inauthentic self. Invited Presentation, POS group, Ross School of Business, U of Michigan, </w:t>
      </w:r>
      <w:proofErr w:type="gramStart"/>
      <w:r w:rsidRPr="00CF24A0">
        <w:rPr>
          <w:rFonts w:ascii="Calibri" w:hAnsi="Calibri" w:cs="Gill Sans"/>
          <w:szCs w:val="24"/>
        </w:rPr>
        <w:t>February,</w:t>
      </w:r>
      <w:proofErr w:type="gramEnd"/>
      <w:r w:rsidRPr="00CF24A0">
        <w:rPr>
          <w:rFonts w:ascii="Calibri" w:hAnsi="Calibri" w:cs="Gill Sans"/>
          <w:szCs w:val="24"/>
        </w:rPr>
        <w:t xml:space="preserve"> 2007</w:t>
      </w:r>
    </w:p>
    <w:p w14:paraId="7B5E4F76" w14:textId="77777777" w:rsidR="00C818EF" w:rsidRPr="00CF24A0" w:rsidRDefault="00C818EF" w:rsidP="00C818EF">
      <w:pPr>
        <w:pStyle w:val="BodyTextIndent2"/>
        <w:ind w:left="0"/>
        <w:rPr>
          <w:rFonts w:ascii="Calibri" w:hAnsi="Calibri" w:cs="Gill Sans"/>
          <w:szCs w:val="24"/>
        </w:rPr>
      </w:pPr>
    </w:p>
    <w:p w14:paraId="6C1B6789"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Sanchez-Burks, J., </w:t>
      </w:r>
      <w:proofErr w:type="spellStart"/>
      <w:r w:rsidRPr="00CF24A0">
        <w:rPr>
          <w:rFonts w:ascii="Calibri" w:hAnsi="Calibri" w:cs="Gill Sans"/>
          <w:szCs w:val="24"/>
        </w:rPr>
        <w:t>Neuman</w:t>
      </w:r>
      <w:proofErr w:type="spellEnd"/>
      <w:r w:rsidRPr="00CF24A0">
        <w:rPr>
          <w:rFonts w:ascii="Calibri" w:hAnsi="Calibri" w:cs="Gill Sans"/>
          <w:szCs w:val="24"/>
        </w:rPr>
        <w:t xml:space="preserve">, E.J., Ybarra, O., </w:t>
      </w:r>
      <w:proofErr w:type="spellStart"/>
      <w:r w:rsidRPr="00CF24A0">
        <w:rPr>
          <w:rFonts w:ascii="Calibri" w:hAnsi="Calibri" w:cs="Gill Sans"/>
          <w:szCs w:val="24"/>
        </w:rPr>
        <w:t>Kopelman</w:t>
      </w:r>
      <w:proofErr w:type="spellEnd"/>
      <w:r w:rsidRPr="00CF24A0">
        <w:rPr>
          <w:rFonts w:ascii="Calibri" w:hAnsi="Calibri" w:cs="Gill Sans"/>
          <w:szCs w:val="24"/>
        </w:rPr>
        <w:t xml:space="preserve">, S., &amp; Park, H. Folk wisdom about the effects of relationship conflict. Invited Presentation, University of Leiden, The Netherlands, </w:t>
      </w:r>
      <w:proofErr w:type="gramStart"/>
      <w:r w:rsidRPr="00CF24A0">
        <w:rPr>
          <w:rFonts w:ascii="Calibri" w:hAnsi="Calibri" w:cs="Gill Sans"/>
          <w:szCs w:val="24"/>
        </w:rPr>
        <w:t>June,</w:t>
      </w:r>
      <w:proofErr w:type="gramEnd"/>
      <w:r w:rsidRPr="00CF24A0">
        <w:rPr>
          <w:rFonts w:ascii="Calibri" w:hAnsi="Calibri" w:cs="Gill Sans"/>
          <w:szCs w:val="24"/>
        </w:rPr>
        <w:t xml:space="preserve"> 2007</w:t>
      </w:r>
    </w:p>
    <w:p w14:paraId="725FF4C4" w14:textId="77777777" w:rsidR="00C818EF" w:rsidRPr="00CF24A0" w:rsidRDefault="00C818EF" w:rsidP="00C818EF">
      <w:pPr>
        <w:pStyle w:val="BodyTextIndent2"/>
        <w:ind w:left="1440"/>
        <w:rPr>
          <w:rFonts w:ascii="Calibri" w:hAnsi="Calibri" w:cs="Gill Sans"/>
          <w:szCs w:val="24"/>
        </w:rPr>
      </w:pPr>
    </w:p>
    <w:p w14:paraId="663E0919"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Sanchez-Burks, J., </w:t>
      </w:r>
      <w:proofErr w:type="spellStart"/>
      <w:r w:rsidRPr="00CF24A0">
        <w:rPr>
          <w:rFonts w:ascii="Calibri" w:hAnsi="Calibri" w:cs="Gill Sans"/>
          <w:szCs w:val="24"/>
        </w:rPr>
        <w:t>Neuman</w:t>
      </w:r>
      <w:proofErr w:type="spellEnd"/>
      <w:r w:rsidRPr="00CF24A0">
        <w:rPr>
          <w:rFonts w:ascii="Calibri" w:hAnsi="Calibri" w:cs="Gill Sans"/>
          <w:szCs w:val="24"/>
        </w:rPr>
        <w:t xml:space="preserve">, E.J., Ybarra, O., </w:t>
      </w:r>
      <w:proofErr w:type="spellStart"/>
      <w:r w:rsidRPr="00CF24A0">
        <w:rPr>
          <w:rFonts w:ascii="Calibri" w:hAnsi="Calibri" w:cs="Gill Sans"/>
          <w:szCs w:val="24"/>
        </w:rPr>
        <w:t>Kopelman</w:t>
      </w:r>
      <w:proofErr w:type="spellEnd"/>
      <w:r w:rsidRPr="00CF24A0">
        <w:rPr>
          <w:rFonts w:ascii="Calibri" w:hAnsi="Calibri" w:cs="Gill Sans"/>
          <w:szCs w:val="24"/>
        </w:rPr>
        <w:t>, S., &amp; Park, H. Folk wisdom about the effects of relationship conflict. Invited Presentation, International Association for Conflict Management, Budapest, Hungary scheduled for July, 2007</w:t>
      </w:r>
    </w:p>
    <w:p w14:paraId="74EFF4B2" w14:textId="77777777" w:rsidR="00C818EF" w:rsidRPr="00CF24A0" w:rsidRDefault="00C818EF" w:rsidP="00C818EF">
      <w:pPr>
        <w:pStyle w:val="BodyTextIndent2"/>
        <w:ind w:left="1440"/>
        <w:rPr>
          <w:rFonts w:ascii="Calibri" w:hAnsi="Calibri" w:cs="Gill Sans"/>
          <w:szCs w:val="24"/>
        </w:rPr>
      </w:pPr>
    </w:p>
    <w:p w14:paraId="348B5118"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Fundamental dimensions of social judgment, cultural variation, and the nature of social cognition. Invited Presentation, Small Group Meeting of the European Association of Experimental Social Psychology, Namur, Belgium, scheduled for </w:t>
      </w:r>
      <w:proofErr w:type="gramStart"/>
      <w:r w:rsidRPr="00CF24A0">
        <w:rPr>
          <w:rFonts w:ascii="Calibri" w:hAnsi="Calibri" w:cs="Gill Sans"/>
          <w:szCs w:val="24"/>
        </w:rPr>
        <w:t>June,</w:t>
      </w:r>
      <w:proofErr w:type="gramEnd"/>
      <w:r w:rsidRPr="00CF24A0">
        <w:rPr>
          <w:rFonts w:ascii="Calibri" w:hAnsi="Calibri" w:cs="Gill Sans"/>
          <w:szCs w:val="24"/>
        </w:rPr>
        <w:t xml:space="preserve"> 2007</w:t>
      </w:r>
    </w:p>
    <w:p w14:paraId="5FB2C615" w14:textId="77777777" w:rsidR="00C818EF" w:rsidRPr="00CF24A0" w:rsidRDefault="00C818EF" w:rsidP="00C818EF">
      <w:pPr>
        <w:pStyle w:val="BodyTextIndent2"/>
        <w:ind w:left="1440"/>
        <w:rPr>
          <w:rFonts w:ascii="Calibri" w:hAnsi="Calibri" w:cs="Gill Sans"/>
          <w:szCs w:val="24"/>
        </w:rPr>
      </w:pPr>
    </w:p>
    <w:p w14:paraId="6865EE97"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Fundamental dimensions of social judgment, cultural variation, and the nature of social cognition. Invited Presentation, POS group, Ross School of Business, U of Michigan, </w:t>
      </w:r>
      <w:proofErr w:type="gramStart"/>
      <w:r w:rsidRPr="00CF24A0">
        <w:rPr>
          <w:rFonts w:ascii="Calibri" w:hAnsi="Calibri" w:cs="Gill Sans"/>
          <w:szCs w:val="24"/>
        </w:rPr>
        <w:t>October,</w:t>
      </w:r>
      <w:proofErr w:type="gramEnd"/>
      <w:r w:rsidRPr="00CF24A0">
        <w:rPr>
          <w:rFonts w:ascii="Calibri" w:hAnsi="Calibri" w:cs="Gill Sans"/>
          <w:szCs w:val="24"/>
        </w:rPr>
        <w:t xml:space="preserve"> 2007</w:t>
      </w:r>
    </w:p>
    <w:p w14:paraId="297F0454" w14:textId="77777777" w:rsidR="00C818EF" w:rsidRPr="00CF24A0" w:rsidRDefault="00C818EF" w:rsidP="00C818EF">
      <w:pPr>
        <w:pStyle w:val="BodyTextIndent2"/>
        <w:ind w:left="1440"/>
        <w:rPr>
          <w:rFonts w:ascii="Calibri" w:hAnsi="Calibri" w:cs="Gill Sans"/>
          <w:szCs w:val="24"/>
        </w:rPr>
      </w:pPr>
    </w:p>
    <w:p w14:paraId="08D5CC75"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Ybarra, O. The social underpinnings of intelligence: Being smart and social at the same time. Invited colloquium, Research Center for Group Dynamics speaker series on Intelligence, November, 2007</w:t>
      </w:r>
    </w:p>
    <w:p w14:paraId="0D1151FD" w14:textId="77777777" w:rsidR="00C818EF" w:rsidRPr="00CF24A0" w:rsidRDefault="00C818EF" w:rsidP="00C818EF">
      <w:pPr>
        <w:pStyle w:val="BodyTextIndent2"/>
        <w:ind w:left="1440"/>
        <w:rPr>
          <w:rFonts w:ascii="Calibri" w:hAnsi="Calibri" w:cs="Gill Sans"/>
          <w:szCs w:val="24"/>
        </w:rPr>
      </w:pPr>
    </w:p>
    <w:p w14:paraId="6C831433" w14:textId="77777777" w:rsidR="00C818EF" w:rsidRPr="00CF24A0" w:rsidRDefault="00C818EF" w:rsidP="00C818EF">
      <w:pPr>
        <w:pStyle w:val="BodyTextIndent2"/>
        <w:ind w:left="720"/>
        <w:rPr>
          <w:rFonts w:ascii="Calibri" w:hAnsi="Calibri" w:cs="Gill Sans"/>
          <w:szCs w:val="24"/>
        </w:rPr>
      </w:pPr>
      <w:proofErr w:type="spellStart"/>
      <w:proofErr w:type="gramStart"/>
      <w:r w:rsidRPr="00CF24A0">
        <w:rPr>
          <w:rFonts w:ascii="Calibri" w:hAnsi="Calibri" w:cs="Gill Sans"/>
          <w:szCs w:val="24"/>
        </w:rPr>
        <w:lastRenderedPageBreak/>
        <w:t>Hutsler</w:t>
      </w:r>
      <w:proofErr w:type="spellEnd"/>
      <w:r w:rsidRPr="00CF24A0">
        <w:rPr>
          <w:rFonts w:ascii="Calibri" w:hAnsi="Calibri" w:cs="Gill Sans"/>
          <w:szCs w:val="24"/>
        </w:rPr>
        <w:t>, J. &amp; Ybarra, O. Social input and the evolution of primate intelligence.</w:t>
      </w:r>
      <w:proofErr w:type="gramEnd"/>
      <w:r w:rsidRPr="00CF24A0">
        <w:rPr>
          <w:rFonts w:ascii="Calibri" w:hAnsi="Calibri" w:cs="Gill Sans"/>
          <w:szCs w:val="24"/>
        </w:rPr>
        <w:t xml:space="preserve"> Invited presentation, Cognitive Neuroscience Society Conference, San Francisco, </w:t>
      </w:r>
      <w:proofErr w:type="gramStart"/>
      <w:r w:rsidRPr="00CF24A0">
        <w:rPr>
          <w:rFonts w:ascii="Calibri" w:hAnsi="Calibri" w:cs="Gill Sans"/>
          <w:szCs w:val="24"/>
        </w:rPr>
        <w:t>April,</w:t>
      </w:r>
      <w:proofErr w:type="gramEnd"/>
      <w:r w:rsidRPr="00CF24A0">
        <w:rPr>
          <w:rFonts w:ascii="Calibri" w:hAnsi="Calibri" w:cs="Gill Sans"/>
          <w:szCs w:val="24"/>
        </w:rPr>
        <w:t xml:space="preserve"> 2008. </w:t>
      </w:r>
    </w:p>
    <w:p w14:paraId="7BAAD8B1" w14:textId="77777777" w:rsidR="00C818EF" w:rsidRPr="00CF24A0" w:rsidRDefault="00C818EF" w:rsidP="00C818EF">
      <w:pPr>
        <w:pStyle w:val="BodyTextIndent2"/>
        <w:ind w:left="1440"/>
        <w:rPr>
          <w:rFonts w:ascii="Calibri" w:hAnsi="Calibri" w:cs="Gill Sans"/>
          <w:szCs w:val="24"/>
        </w:rPr>
      </w:pPr>
    </w:p>
    <w:p w14:paraId="6447FB5B"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Fundamental dimensions of social judgment, cultural variation, and the nature of social cognition. Invited Presentation, Symposium to be held at the European Association of Experimental Social Psychology, </w:t>
      </w:r>
      <w:proofErr w:type="spellStart"/>
      <w:r w:rsidRPr="00CF24A0">
        <w:rPr>
          <w:rFonts w:ascii="Calibri" w:hAnsi="Calibri" w:cs="Gill Sans"/>
          <w:szCs w:val="24"/>
        </w:rPr>
        <w:t>Opatja</w:t>
      </w:r>
      <w:proofErr w:type="spellEnd"/>
      <w:r w:rsidRPr="00CF24A0">
        <w:rPr>
          <w:rFonts w:ascii="Calibri" w:hAnsi="Calibri" w:cs="Gill Sans"/>
          <w:szCs w:val="24"/>
        </w:rPr>
        <w:t xml:space="preserve">, Croatia, </w:t>
      </w:r>
      <w:proofErr w:type="gramStart"/>
      <w:r w:rsidRPr="00CF24A0">
        <w:rPr>
          <w:rFonts w:ascii="Calibri" w:hAnsi="Calibri" w:cs="Gill Sans"/>
          <w:szCs w:val="24"/>
        </w:rPr>
        <w:t>June,</w:t>
      </w:r>
      <w:proofErr w:type="gramEnd"/>
      <w:r w:rsidRPr="00CF24A0">
        <w:rPr>
          <w:rFonts w:ascii="Calibri" w:hAnsi="Calibri" w:cs="Gill Sans"/>
          <w:szCs w:val="24"/>
        </w:rPr>
        <w:t xml:space="preserve"> 2008. </w:t>
      </w:r>
    </w:p>
    <w:p w14:paraId="3882B20B" w14:textId="77777777" w:rsidR="00C818EF" w:rsidRPr="00CF24A0" w:rsidRDefault="00C818EF" w:rsidP="00C818EF">
      <w:pPr>
        <w:pStyle w:val="BodyTextIndent2"/>
        <w:ind w:left="720"/>
        <w:rPr>
          <w:rFonts w:ascii="Calibri" w:hAnsi="Calibri" w:cs="Gill Sans"/>
          <w:szCs w:val="24"/>
        </w:rPr>
      </w:pPr>
    </w:p>
    <w:p w14:paraId="08F51DA0" w14:textId="77777777" w:rsidR="00C818EF" w:rsidRPr="00CF24A0" w:rsidRDefault="00C818EF" w:rsidP="00C818EF">
      <w:pPr>
        <w:pStyle w:val="BodyTextIndent2"/>
        <w:ind w:left="720"/>
        <w:rPr>
          <w:rFonts w:ascii="Calibri" w:hAnsi="Calibri" w:cs="Gill Sans"/>
          <w:szCs w:val="24"/>
        </w:rPr>
      </w:pPr>
      <w:proofErr w:type="gramStart"/>
      <w:r w:rsidRPr="00CF24A0">
        <w:rPr>
          <w:rFonts w:ascii="Calibri" w:hAnsi="Calibri" w:cs="Gill Sans"/>
          <w:szCs w:val="24"/>
        </w:rPr>
        <w:t>Ybarra, O. Life’s recurring challenges, the fundamental dimensions, and self-judgment.</w:t>
      </w:r>
      <w:proofErr w:type="gramEnd"/>
      <w:r w:rsidRPr="00CF24A0">
        <w:rPr>
          <w:rFonts w:ascii="Calibri" w:hAnsi="Calibri" w:cs="Gill Sans"/>
          <w:szCs w:val="24"/>
        </w:rPr>
        <w:t xml:space="preserve"> Invited presentation, Society of Experimental Social Psychology, Sacramento, CA, October, 2008</w:t>
      </w:r>
    </w:p>
    <w:p w14:paraId="3E7E3D7F" w14:textId="77777777" w:rsidR="00C818EF" w:rsidRPr="00CF24A0" w:rsidRDefault="00C818EF" w:rsidP="00C818EF">
      <w:pPr>
        <w:pStyle w:val="BodyTextIndent2"/>
        <w:ind w:left="720"/>
        <w:rPr>
          <w:rFonts w:ascii="Calibri" w:hAnsi="Calibri" w:cs="Gill Sans"/>
          <w:szCs w:val="24"/>
        </w:rPr>
      </w:pPr>
    </w:p>
    <w:p w14:paraId="0C09F7B9"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Leveraging your social connections to stay mentally sharp. ICOS, University of Michigan, </w:t>
      </w:r>
      <w:proofErr w:type="gramStart"/>
      <w:r w:rsidRPr="00CF24A0">
        <w:rPr>
          <w:rFonts w:ascii="Calibri" w:hAnsi="Calibri" w:cs="Gill Sans"/>
          <w:szCs w:val="24"/>
        </w:rPr>
        <w:t>October,</w:t>
      </w:r>
      <w:proofErr w:type="gramEnd"/>
      <w:r w:rsidRPr="00CF24A0">
        <w:rPr>
          <w:rFonts w:ascii="Calibri" w:hAnsi="Calibri" w:cs="Gill Sans"/>
          <w:szCs w:val="24"/>
        </w:rPr>
        <w:t xml:space="preserve"> 2008</w:t>
      </w:r>
    </w:p>
    <w:p w14:paraId="75712BBA" w14:textId="77777777" w:rsidR="00C818EF" w:rsidRPr="00CF24A0" w:rsidRDefault="00C818EF" w:rsidP="00C818EF">
      <w:pPr>
        <w:pStyle w:val="BodyTextIndent2"/>
        <w:ind w:left="720"/>
        <w:rPr>
          <w:rFonts w:ascii="Calibri" w:hAnsi="Calibri" w:cs="Gill Sans"/>
          <w:szCs w:val="24"/>
        </w:rPr>
      </w:pPr>
    </w:p>
    <w:p w14:paraId="11A76F44"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How social interaction promotes cognitive abilities, memory, and intelligence. Invited presentation, Learning and the Brain Conference, San Francisco, CA, </w:t>
      </w:r>
      <w:proofErr w:type="gramStart"/>
      <w:r w:rsidRPr="00CF24A0">
        <w:rPr>
          <w:rFonts w:ascii="Calibri" w:hAnsi="Calibri" w:cs="Gill Sans"/>
          <w:szCs w:val="24"/>
        </w:rPr>
        <w:t>February,</w:t>
      </w:r>
      <w:proofErr w:type="gramEnd"/>
      <w:r w:rsidRPr="00CF24A0">
        <w:rPr>
          <w:rFonts w:ascii="Calibri" w:hAnsi="Calibri" w:cs="Gill Sans"/>
          <w:szCs w:val="24"/>
        </w:rPr>
        <w:t xml:space="preserve"> 2009. </w:t>
      </w:r>
    </w:p>
    <w:p w14:paraId="5F643E5F" w14:textId="77777777" w:rsidR="00C818EF" w:rsidRPr="00CF24A0" w:rsidRDefault="00C818EF" w:rsidP="00C818EF">
      <w:pPr>
        <w:pStyle w:val="BodyTextIndent2"/>
        <w:ind w:left="0"/>
        <w:rPr>
          <w:rFonts w:ascii="Calibri" w:hAnsi="Calibri" w:cs="Gill Sans"/>
          <w:szCs w:val="24"/>
        </w:rPr>
      </w:pPr>
    </w:p>
    <w:p w14:paraId="23B9A4F8"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Leveraging your social connections to stay mentally sharp. Invited presentation, University of California at San Diego, </w:t>
      </w:r>
      <w:proofErr w:type="gramStart"/>
      <w:r w:rsidRPr="00CF24A0">
        <w:rPr>
          <w:rFonts w:ascii="Calibri" w:hAnsi="Calibri" w:cs="Gill Sans"/>
          <w:szCs w:val="24"/>
        </w:rPr>
        <w:t>February,</w:t>
      </w:r>
      <w:proofErr w:type="gramEnd"/>
      <w:r w:rsidRPr="00CF24A0">
        <w:rPr>
          <w:rFonts w:ascii="Calibri" w:hAnsi="Calibri" w:cs="Gill Sans"/>
          <w:szCs w:val="24"/>
        </w:rPr>
        <w:t xml:space="preserve"> 2009. </w:t>
      </w:r>
    </w:p>
    <w:p w14:paraId="23FA8B7F" w14:textId="77777777" w:rsidR="00C818EF" w:rsidRPr="00CF24A0" w:rsidRDefault="00C818EF" w:rsidP="00C818EF">
      <w:pPr>
        <w:pStyle w:val="BodyTextIndent2"/>
        <w:ind w:left="720"/>
        <w:rPr>
          <w:rFonts w:ascii="Calibri" w:hAnsi="Calibri" w:cs="Gill Sans"/>
          <w:szCs w:val="24"/>
        </w:rPr>
      </w:pPr>
    </w:p>
    <w:p w14:paraId="5DC652F6" w14:textId="77777777"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Ybarra, O. Leveraging your social connections to stay mentally sharp. Invited presentation, University of Indiana, Bloomington, </w:t>
      </w:r>
      <w:proofErr w:type="gramStart"/>
      <w:r w:rsidRPr="00CF24A0">
        <w:rPr>
          <w:rFonts w:ascii="Calibri" w:hAnsi="Calibri" w:cs="Gill Sans"/>
          <w:szCs w:val="24"/>
        </w:rPr>
        <w:t>April,</w:t>
      </w:r>
      <w:proofErr w:type="gramEnd"/>
      <w:r w:rsidRPr="00CF24A0">
        <w:rPr>
          <w:rFonts w:ascii="Calibri" w:hAnsi="Calibri" w:cs="Gill Sans"/>
          <w:szCs w:val="24"/>
        </w:rPr>
        <w:t xml:space="preserve"> 2009. </w:t>
      </w:r>
    </w:p>
    <w:p w14:paraId="1C69A0AE" w14:textId="77777777" w:rsidR="00C818EF" w:rsidRPr="00CF24A0" w:rsidRDefault="00C818EF" w:rsidP="00C818EF">
      <w:pPr>
        <w:pStyle w:val="BodyTextIndent2"/>
        <w:ind w:left="720"/>
        <w:rPr>
          <w:rFonts w:ascii="Calibri" w:hAnsi="Calibri" w:cs="Gill Sans"/>
          <w:szCs w:val="24"/>
        </w:rPr>
      </w:pPr>
    </w:p>
    <w:p w14:paraId="1B45E99D" w14:textId="77777777" w:rsidR="00C818EF" w:rsidRPr="00CF24A0" w:rsidRDefault="00C818EF" w:rsidP="00C818EF">
      <w:pPr>
        <w:pStyle w:val="BodyTextIndent2"/>
        <w:ind w:left="720"/>
        <w:rPr>
          <w:rFonts w:ascii="Calibri" w:hAnsi="Calibri" w:cs="Gill Sans"/>
          <w:color w:val="000000"/>
          <w:szCs w:val="24"/>
        </w:rPr>
      </w:pPr>
      <w:proofErr w:type="gramStart"/>
      <w:r w:rsidRPr="00CF24A0">
        <w:rPr>
          <w:rFonts w:ascii="Calibri" w:hAnsi="Calibri" w:cs="Gill Sans"/>
          <w:szCs w:val="24"/>
        </w:rPr>
        <w:t xml:space="preserve">Ybarra, O. </w:t>
      </w:r>
      <w:r w:rsidRPr="00CF24A0">
        <w:rPr>
          <w:rFonts w:ascii="Calibri" w:hAnsi="Calibri" w:cs="Gill Sans"/>
          <w:color w:val="000000"/>
          <w:szCs w:val="24"/>
        </w:rPr>
        <w:t>Unintended consequences of socializing for executive function, emotionality, and decision-making.</w:t>
      </w:r>
      <w:proofErr w:type="gramEnd"/>
      <w:r w:rsidRPr="00CF24A0">
        <w:rPr>
          <w:rFonts w:ascii="Calibri" w:hAnsi="Calibri" w:cs="Gill Sans"/>
          <w:color w:val="000000"/>
          <w:szCs w:val="24"/>
        </w:rPr>
        <w:t xml:space="preserve"> Presentation, Organizational Studies, University of Michigan, </w:t>
      </w:r>
      <w:proofErr w:type="gramStart"/>
      <w:r w:rsidRPr="00CF24A0">
        <w:rPr>
          <w:rFonts w:ascii="Calibri" w:hAnsi="Calibri" w:cs="Gill Sans"/>
          <w:color w:val="000000"/>
          <w:szCs w:val="24"/>
        </w:rPr>
        <w:t>March,</w:t>
      </w:r>
      <w:proofErr w:type="gramEnd"/>
      <w:r w:rsidRPr="00CF24A0">
        <w:rPr>
          <w:rFonts w:ascii="Calibri" w:hAnsi="Calibri" w:cs="Gill Sans"/>
          <w:color w:val="000000"/>
          <w:szCs w:val="24"/>
        </w:rPr>
        <w:t xml:space="preserve"> 2010. </w:t>
      </w:r>
    </w:p>
    <w:p w14:paraId="641FDA90" w14:textId="77777777" w:rsidR="00C818EF" w:rsidRPr="00CF24A0" w:rsidRDefault="00C818EF" w:rsidP="00C818EF">
      <w:pPr>
        <w:pStyle w:val="BodyTextIndent2"/>
        <w:ind w:left="720"/>
        <w:rPr>
          <w:rFonts w:ascii="Calibri" w:hAnsi="Calibri" w:cs="Gill Sans"/>
          <w:color w:val="000000"/>
          <w:szCs w:val="24"/>
        </w:rPr>
      </w:pPr>
    </w:p>
    <w:p w14:paraId="3510BECC" w14:textId="77777777" w:rsidR="00C818EF" w:rsidRPr="00CF24A0" w:rsidRDefault="00C818EF" w:rsidP="00C818EF">
      <w:pPr>
        <w:ind w:left="720"/>
        <w:rPr>
          <w:rFonts w:ascii="Calibri" w:hAnsi="Calibri" w:cs="Gill Sans"/>
          <w:szCs w:val="24"/>
        </w:rPr>
      </w:pPr>
      <w:r w:rsidRPr="00CF24A0">
        <w:rPr>
          <w:rFonts w:ascii="Calibri" w:hAnsi="Calibri" w:cs="Gill Sans"/>
          <w:color w:val="000000"/>
          <w:szCs w:val="24"/>
        </w:rPr>
        <w:t xml:space="preserve">Chan, E., Ybarra, O., &amp; Park, H. </w:t>
      </w:r>
      <w:r w:rsidRPr="00CF24A0">
        <w:rPr>
          <w:rFonts w:ascii="Calibri" w:hAnsi="Calibri" w:cs="Gill Sans"/>
          <w:szCs w:val="24"/>
        </w:rPr>
        <w:t xml:space="preserve">Managing impressions: Some mistaken reputations are more troubling than others. Expert Meeting on the Fundamental Dimensions, </w:t>
      </w:r>
      <w:proofErr w:type="spellStart"/>
      <w:r w:rsidRPr="00CF24A0">
        <w:rPr>
          <w:rFonts w:ascii="Calibri" w:hAnsi="Calibri" w:cs="Gill Sans"/>
          <w:color w:val="000000"/>
          <w:szCs w:val="24"/>
        </w:rPr>
        <w:t>Neuendettelsau</w:t>
      </w:r>
      <w:proofErr w:type="spellEnd"/>
      <w:r w:rsidRPr="00CF24A0">
        <w:rPr>
          <w:rFonts w:ascii="Calibri" w:hAnsi="Calibri" w:cs="Gill Sans"/>
          <w:color w:val="000000"/>
          <w:szCs w:val="24"/>
        </w:rPr>
        <w:t xml:space="preserve">, Germany, Fall, 2010. </w:t>
      </w:r>
    </w:p>
    <w:p w14:paraId="5E7474F2" w14:textId="77777777" w:rsidR="00C818EF" w:rsidRPr="00CF24A0" w:rsidRDefault="00C818EF" w:rsidP="00C818EF">
      <w:pPr>
        <w:pStyle w:val="BodyTextIndent2"/>
        <w:ind w:left="720"/>
        <w:rPr>
          <w:rFonts w:ascii="Calibri" w:hAnsi="Calibri" w:cs="Gill Sans"/>
          <w:color w:val="000000"/>
          <w:szCs w:val="24"/>
        </w:rPr>
      </w:pPr>
    </w:p>
    <w:p w14:paraId="34B743C7" w14:textId="77777777" w:rsidR="00C818EF" w:rsidRPr="00CF24A0" w:rsidRDefault="00C818EF" w:rsidP="00C818EF">
      <w:pPr>
        <w:pStyle w:val="BodyTextIndent2"/>
        <w:ind w:left="720"/>
        <w:rPr>
          <w:rFonts w:ascii="Calibri" w:hAnsi="Calibri" w:cs="Gill Sans"/>
          <w:color w:val="000000"/>
          <w:szCs w:val="24"/>
        </w:rPr>
      </w:pPr>
      <w:r w:rsidRPr="00CF24A0">
        <w:rPr>
          <w:rFonts w:ascii="Calibri" w:hAnsi="Calibri" w:cs="Gill Sans"/>
          <w:color w:val="000000"/>
          <w:szCs w:val="24"/>
        </w:rPr>
        <w:t>Ybarra, O. Mental exercising though socializing: What types of social interaction boost cognitive functioning? Aging and Cognition, Dortmund, Germany, Fall, 2010.</w:t>
      </w:r>
    </w:p>
    <w:p w14:paraId="75AFF74A" w14:textId="77777777" w:rsidR="00C818EF" w:rsidRPr="00CF24A0" w:rsidRDefault="00C818EF" w:rsidP="00C818EF">
      <w:pPr>
        <w:pStyle w:val="BodyTextIndent2"/>
        <w:ind w:left="720"/>
        <w:rPr>
          <w:rFonts w:ascii="Calibri" w:hAnsi="Calibri" w:cs="Gill Sans"/>
          <w:szCs w:val="24"/>
        </w:rPr>
      </w:pPr>
    </w:p>
    <w:p w14:paraId="7AAED574" w14:textId="77777777" w:rsidR="00C818EF" w:rsidRPr="00CF24A0" w:rsidRDefault="00C818EF" w:rsidP="00C818EF">
      <w:pPr>
        <w:pStyle w:val="BodyTextIndent2"/>
        <w:ind w:left="720"/>
        <w:rPr>
          <w:rFonts w:ascii="Calibri" w:hAnsi="Calibri" w:cs="Gill Sans"/>
          <w:color w:val="000000"/>
          <w:szCs w:val="24"/>
        </w:rPr>
      </w:pPr>
      <w:proofErr w:type="gramStart"/>
      <w:r w:rsidRPr="00CF24A0">
        <w:rPr>
          <w:rFonts w:ascii="Calibri" w:hAnsi="Calibri" w:cs="Gill Sans"/>
          <w:szCs w:val="24"/>
        </w:rPr>
        <w:t xml:space="preserve">Ybarra, O. </w:t>
      </w:r>
      <w:r w:rsidRPr="00CF24A0">
        <w:rPr>
          <w:rFonts w:ascii="Calibri" w:hAnsi="Calibri" w:cs="Gill Sans"/>
          <w:color w:val="000000"/>
          <w:szCs w:val="24"/>
        </w:rPr>
        <w:t>Unintended consequences of socializing for executive function, emotionality, and decision-making.</w:t>
      </w:r>
      <w:proofErr w:type="gramEnd"/>
      <w:r w:rsidRPr="00CF24A0">
        <w:rPr>
          <w:rFonts w:ascii="Calibri" w:hAnsi="Calibri" w:cs="Gill Sans"/>
          <w:color w:val="000000"/>
          <w:szCs w:val="24"/>
        </w:rPr>
        <w:t xml:space="preserve"> Michigan State University, </w:t>
      </w:r>
      <w:proofErr w:type="gramStart"/>
      <w:r w:rsidRPr="00CF24A0">
        <w:rPr>
          <w:rFonts w:ascii="Calibri" w:hAnsi="Calibri" w:cs="Gill Sans"/>
          <w:color w:val="000000"/>
          <w:szCs w:val="24"/>
        </w:rPr>
        <w:t>February,</w:t>
      </w:r>
      <w:proofErr w:type="gramEnd"/>
      <w:r w:rsidRPr="00CF24A0">
        <w:rPr>
          <w:rFonts w:ascii="Calibri" w:hAnsi="Calibri" w:cs="Gill Sans"/>
          <w:color w:val="000000"/>
          <w:szCs w:val="24"/>
        </w:rPr>
        <w:t xml:space="preserve"> 2010. </w:t>
      </w:r>
    </w:p>
    <w:p w14:paraId="203FC1D9" w14:textId="77777777" w:rsidR="00C818EF" w:rsidRPr="00CF24A0" w:rsidRDefault="00C818EF" w:rsidP="00C818EF">
      <w:pPr>
        <w:pStyle w:val="BodyTextIndent2"/>
        <w:ind w:left="720"/>
        <w:rPr>
          <w:rFonts w:ascii="Calibri" w:hAnsi="Calibri" w:cs="Gill Sans"/>
          <w:color w:val="000000"/>
          <w:szCs w:val="24"/>
        </w:rPr>
      </w:pPr>
    </w:p>
    <w:p w14:paraId="48FC5B4D" w14:textId="77777777" w:rsidR="00C818EF" w:rsidRPr="00CF24A0" w:rsidRDefault="00C818EF" w:rsidP="00C818EF">
      <w:pPr>
        <w:pStyle w:val="BodyTextIndent2"/>
        <w:ind w:left="720"/>
        <w:rPr>
          <w:rFonts w:ascii="Calibri" w:hAnsi="Calibri" w:cs="Gill Sans"/>
          <w:color w:val="000000"/>
          <w:szCs w:val="24"/>
        </w:rPr>
      </w:pPr>
      <w:r w:rsidRPr="00CF24A0">
        <w:rPr>
          <w:rFonts w:ascii="Calibri" w:hAnsi="Calibri" w:cs="Gill Sans"/>
          <w:color w:val="000000"/>
          <w:szCs w:val="24"/>
        </w:rPr>
        <w:t xml:space="preserve">Ybarra, O. </w:t>
      </w:r>
      <w:proofErr w:type="gramStart"/>
      <w:r w:rsidRPr="00CF24A0">
        <w:rPr>
          <w:rFonts w:ascii="Calibri" w:hAnsi="Calibri" w:cs="Gill Sans"/>
          <w:color w:val="000000"/>
          <w:szCs w:val="24"/>
        </w:rPr>
        <w:t>The psychology of collaboration.</w:t>
      </w:r>
      <w:proofErr w:type="gramEnd"/>
      <w:r w:rsidRPr="00CF24A0">
        <w:rPr>
          <w:rFonts w:ascii="Calibri" w:hAnsi="Calibri" w:cs="Gill Sans"/>
          <w:color w:val="000000"/>
          <w:szCs w:val="24"/>
        </w:rPr>
        <w:t xml:space="preserve"> North Campus Research Complex, University of Michigan, Ann Arbor, MI, May, 2011.</w:t>
      </w:r>
    </w:p>
    <w:p w14:paraId="14477F07" w14:textId="77777777" w:rsidR="00C818EF" w:rsidRPr="00CF24A0" w:rsidRDefault="00C818EF" w:rsidP="00C818EF">
      <w:pPr>
        <w:pStyle w:val="BodyTextIndent2"/>
        <w:ind w:left="720"/>
        <w:rPr>
          <w:rFonts w:ascii="Calibri" w:hAnsi="Calibri" w:cs="Gill Sans"/>
          <w:color w:val="000000"/>
          <w:szCs w:val="24"/>
        </w:rPr>
      </w:pPr>
    </w:p>
    <w:p w14:paraId="15E0F228" w14:textId="77777777" w:rsidR="00C818EF" w:rsidRPr="00CF24A0" w:rsidRDefault="00C818EF" w:rsidP="00C818EF">
      <w:pPr>
        <w:pStyle w:val="BodyTextIndent2"/>
        <w:ind w:left="720"/>
        <w:rPr>
          <w:rFonts w:ascii="Calibri" w:hAnsi="Calibri" w:cs="Gill Sans"/>
          <w:color w:val="000000"/>
          <w:szCs w:val="24"/>
        </w:rPr>
      </w:pPr>
      <w:r w:rsidRPr="00CF24A0">
        <w:rPr>
          <w:rFonts w:ascii="Calibri" w:hAnsi="Calibri" w:cs="Gill Sans"/>
          <w:szCs w:val="24"/>
        </w:rPr>
        <w:t xml:space="preserve">Ybarra, O. </w:t>
      </w:r>
      <w:proofErr w:type="gramStart"/>
      <w:r w:rsidRPr="00CF24A0">
        <w:rPr>
          <w:rFonts w:ascii="Calibri" w:hAnsi="Calibri" w:cs="Gill Sans"/>
          <w:szCs w:val="24"/>
        </w:rPr>
        <w:t>Being</w:t>
      </w:r>
      <w:proofErr w:type="gramEnd"/>
      <w:r w:rsidRPr="00CF24A0">
        <w:rPr>
          <w:rFonts w:ascii="Calibri" w:hAnsi="Calibri" w:cs="Gill Sans"/>
          <w:szCs w:val="24"/>
        </w:rPr>
        <w:t xml:space="preserve"> effective by being social. </w:t>
      </w:r>
      <w:r w:rsidRPr="00CF24A0">
        <w:rPr>
          <w:rFonts w:ascii="Calibri" w:hAnsi="Calibri" w:cs="Gill Sans"/>
          <w:color w:val="000000"/>
          <w:szCs w:val="24"/>
        </w:rPr>
        <w:t xml:space="preserve">Southwest University, Chongqing, China, </w:t>
      </w:r>
      <w:proofErr w:type="gramStart"/>
      <w:r w:rsidRPr="00CF24A0">
        <w:rPr>
          <w:rFonts w:ascii="Calibri" w:hAnsi="Calibri" w:cs="Gill Sans"/>
          <w:color w:val="000000"/>
          <w:szCs w:val="24"/>
        </w:rPr>
        <w:t>June,</w:t>
      </w:r>
      <w:proofErr w:type="gramEnd"/>
      <w:r w:rsidRPr="00CF24A0">
        <w:rPr>
          <w:rFonts w:ascii="Calibri" w:hAnsi="Calibri" w:cs="Gill Sans"/>
          <w:color w:val="000000"/>
          <w:szCs w:val="24"/>
        </w:rPr>
        <w:t xml:space="preserve"> 2011. </w:t>
      </w:r>
    </w:p>
    <w:p w14:paraId="71B6AE5D" w14:textId="77777777" w:rsidR="00C818EF" w:rsidRPr="00CF24A0" w:rsidRDefault="00C818EF" w:rsidP="00C818EF">
      <w:pPr>
        <w:pStyle w:val="BodyTextIndent2"/>
        <w:ind w:left="720"/>
        <w:rPr>
          <w:rFonts w:ascii="Calibri" w:hAnsi="Calibri" w:cs="Gill Sans"/>
          <w:color w:val="000000"/>
          <w:szCs w:val="24"/>
        </w:rPr>
      </w:pPr>
    </w:p>
    <w:p w14:paraId="084C0AB8" w14:textId="77777777" w:rsidR="00C818EF" w:rsidRPr="00CF24A0" w:rsidRDefault="00C818EF" w:rsidP="00C818EF">
      <w:pPr>
        <w:pStyle w:val="BodyTextIndent2"/>
        <w:ind w:left="720"/>
        <w:rPr>
          <w:rFonts w:ascii="Calibri" w:hAnsi="Calibri" w:cs="Gill Sans"/>
          <w:color w:val="000000"/>
          <w:szCs w:val="24"/>
        </w:rPr>
      </w:pPr>
      <w:r w:rsidRPr="00CF24A0">
        <w:rPr>
          <w:rFonts w:ascii="Calibri" w:hAnsi="Calibri" w:cs="Gill Sans"/>
          <w:color w:val="000000"/>
          <w:szCs w:val="24"/>
        </w:rPr>
        <w:lastRenderedPageBreak/>
        <w:t xml:space="preserve">Ybarra, O. The perceiver and target in intergroup perception. Invited presentation. Group Processes and Intergroup Relations pre-conference, San Diego, </w:t>
      </w:r>
      <w:proofErr w:type="gramStart"/>
      <w:r w:rsidRPr="00CF24A0">
        <w:rPr>
          <w:rFonts w:ascii="Calibri" w:hAnsi="Calibri" w:cs="Gill Sans"/>
          <w:color w:val="000000"/>
          <w:szCs w:val="24"/>
        </w:rPr>
        <w:t>January,</w:t>
      </w:r>
      <w:proofErr w:type="gramEnd"/>
      <w:r w:rsidRPr="00CF24A0">
        <w:rPr>
          <w:rFonts w:ascii="Calibri" w:hAnsi="Calibri" w:cs="Gill Sans"/>
          <w:color w:val="000000"/>
          <w:szCs w:val="24"/>
        </w:rPr>
        <w:t xml:space="preserve"> 2012.</w:t>
      </w:r>
    </w:p>
    <w:p w14:paraId="6843DBBB" w14:textId="77777777" w:rsidR="00C818EF" w:rsidRPr="00CF24A0" w:rsidRDefault="00C818EF" w:rsidP="00C818EF">
      <w:pPr>
        <w:pStyle w:val="BodyTextIndent2"/>
        <w:ind w:left="0"/>
        <w:rPr>
          <w:rFonts w:ascii="Calibri" w:hAnsi="Calibri" w:cs="Gill Sans"/>
          <w:b/>
          <w:color w:val="000000"/>
          <w:szCs w:val="24"/>
        </w:rPr>
      </w:pPr>
    </w:p>
    <w:p w14:paraId="0E517931" w14:textId="77777777" w:rsidR="00C818EF" w:rsidRPr="00644F85" w:rsidRDefault="00C26FC4" w:rsidP="00C26FC4">
      <w:pPr>
        <w:pStyle w:val="BodyTextIndent2"/>
        <w:ind w:left="720"/>
        <w:rPr>
          <w:rFonts w:asciiTheme="majorHAnsi" w:eastAsia="Times" w:hAnsiTheme="majorHAnsi" w:cs="Arial"/>
          <w:szCs w:val="24"/>
        </w:rPr>
      </w:pPr>
      <w:r w:rsidRPr="00644F85">
        <w:rPr>
          <w:rFonts w:asciiTheme="majorHAnsi" w:eastAsia="Times" w:hAnsiTheme="majorHAnsi" w:cs="Arial"/>
          <w:szCs w:val="24"/>
        </w:rPr>
        <w:t xml:space="preserve">Price, P.H., </w:t>
      </w:r>
      <w:proofErr w:type="spellStart"/>
      <w:r w:rsidRPr="00644F85">
        <w:rPr>
          <w:rFonts w:asciiTheme="majorHAnsi" w:eastAsia="Times" w:hAnsiTheme="majorHAnsi" w:cs="Arial"/>
          <w:szCs w:val="24"/>
        </w:rPr>
        <w:t>Vanek</w:t>
      </w:r>
      <w:proofErr w:type="spellEnd"/>
      <w:r w:rsidRPr="00644F85">
        <w:rPr>
          <w:rFonts w:asciiTheme="majorHAnsi" w:eastAsia="Times" w:hAnsiTheme="majorHAnsi" w:cs="Arial"/>
          <w:szCs w:val="24"/>
        </w:rPr>
        <w:t xml:space="preserve">, C., Freund, J. &amp; Ybarra, O. Measuring the quality of innovative ideas to strengthen the scientific base for entrepreneurship teaching and research. National Collegiate and Inventors Alliance, San Jose, CA, March, 2014. </w:t>
      </w:r>
    </w:p>
    <w:p w14:paraId="66A301A0" w14:textId="77777777" w:rsidR="00C26FC4" w:rsidRPr="00644F85" w:rsidRDefault="00C26FC4" w:rsidP="00C26FC4">
      <w:pPr>
        <w:pStyle w:val="BodyTextIndent2"/>
        <w:ind w:left="720"/>
        <w:rPr>
          <w:rFonts w:asciiTheme="majorHAnsi" w:hAnsiTheme="majorHAnsi" w:cs="Gill Sans"/>
          <w:szCs w:val="24"/>
        </w:rPr>
      </w:pPr>
    </w:p>
    <w:p w14:paraId="16823324" w14:textId="77777777" w:rsidR="00C26FC4" w:rsidRPr="00644F85" w:rsidRDefault="00C26FC4" w:rsidP="00C26FC4">
      <w:pPr>
        <w:pStyle w:val="BodyTextIndent2"/>
        <w:ind w:left="720"/>
        <w:rPr>
          <w:rFonts w:asciiTheme="majorHAnsi" w:hAnsiTheme="majorHAnsi" w:cs="Gill Sans"/>
          <w:szCs w:val="24"/>
        </w:rPr>
      </w:pPr>
      <w:proofErr w:type="gramStart"/>
      <w:r w:rsidRPr="00644F85">
        <w:rPr>
          <w:rFonts w:asciiTheme="majorHAnsi" w:hAnsiTheme="majorHAnsi" w:cs="Gill Sans"/>
          <w:szCs w:val="24"/>
        </w:rPr>
        <w:t>Ybarra, O. Assessment methodologies for entrepreneurship education</w:t>
      </w:r>
      <w:r w:rsidR="00644F85" w:rsidRPr="00644F85">
        <w:rPr>
          <w:rFonts w:asciiTheme="majorHAnsi" w:hAnsiTheme="majorHAnsi" w:cs="Gill Sans"/>
          <w:szCs w:val="24"/>
        </w:rPr>
        <w:t>.</w:t>
      </w:r>
      <w:proofErr w:type="gramEnd"/>
      <w:r w:rsidR="00644F85" w:rsidRPr="00644F85">
        <w:rPr>
          <w:rFonts w:asciiTheme="majorHAnsi" w:hAnsiTheme="majorHAnsi" w:cs="Gill Sans"/>
          <w:szCs w:val="24"/>
        </w:rPr>
        <w:t xml:space="preserve"> </w:t>
      </w:r>
      <w:r w:rsidR="00644F85" w:rsidRPr="00644F85">
        <w:rPr>
          <w:rFonts w:asciiTheme="majorHAnsi" w:eastAsia="Times" w:hAnsiTheme="majorHAnsi" w:cs="Arial"/>
          <w:szCs w:val="24"/>
        </w:rPr>
        <w:t>National Collegiate and Inventors Alliance, San Jose, CA, March, 2014.</w:t>
      </w:r>
    </w:p>
    <w:p w14:paraId="1BF0A1A8" w14:textId="77777777" w:rsidR="00C26FC4" w:rsidRPr="00644F85" w:rsidRDefault="00C26FC4" w:rsidP="00C26FC4">
      <w:pPr>
        <w:pStyle w:val="BodyTextIndent2"/>
        <w:ind w:left="720"/>
        <w:rPr>
          <w:rFonts w:ascii="Calibri" w:hAnsi="Calibri" w:cs="Gill Sans"/>
          <w:szCs w:val="24"/>
        </w:rPr>
      </w:pPr>
    </w:p>
    <w:p w14:paraId="797658A2" w14:textId="77777777" w:rsidR="00644F85" w:rsidRPr="00644F85" w:rsidRDefault="00644F85" w:rsidP="00C26FC4">
      <w:pPr>
        <w:pStyle w:val="BodyTextIndent2"/>
        <w:ind w:left="720"/>
        <w:rPr>
          <w:rFonts w:ascii="Calibri" w:hAnsi="Calibri" w:cs="Gill Sans"/>
          <w:szCs w:val="24"/>
        </w:rPr>
      </w:pPr>
      <w:r w:rsidRPr="00644F85">
        <w:rPr>
          <w:rFonts w:ascii="Calibri" w:hAnsi="Calibri" w:cs="Gill Sans"/>
          <w:szCs w:val="24"/>
        </w:rPr>
        <w:t xml:space="preserve">Ybarra, O. Should entrepreneurs be less selfish. Invited presentation, University of Waterloo, May 2014. </w:t>
      </w:r>
    </w:p>
    <w:p w14:paraId="4C333E4E" w14:textId="77777777" w:rsidR="00644F85" w:rsidRPr="00644F85" w:rsidRDefault="00644F85" w:rsidP="00C26FC4">
      <w:pPr>
        <w:pStyle w:val="BodyTextIndent2"/>
        <w:ind w:left="720"/>
        <w:rPr>
          <w:rFonts w:ascii="Calibri" w:hAnsi="Calibri" w:cs="Gill Sans"/>
          <w:szCs w:val="24"/>
        </w:rPr>
      </w:pPr>
    </w:p>
    <w:p w14:paraId="64EA0F20" w14:textId="77777777" w:rsidR="00644F85" w:rsidRPr="00644F85" w:rsidRDefault="00644F85" w:rsidP="00644F85">
      <w:pPr>
        <w:pStyle w:val="BodyTextIndent2"/>
        <w:ind w:left="720"/>
        <w:rPr>
          <w:rFonts w:ascii="Calibri" w:hAnsi="Calibri" w:cs="Gill Sans"/>
          <w:szCs w:val="24"/>
        </w:rPr>
      </w:pPr>
      <w:r w:rsidRPr="00644F85">
        <w:rPr>
          <w:rFonts w:ascii="Calibri" w:hAnsi="Calibri" w:cs="Gill Sans"/>
          <w:szCs w:val="24"/>
        </w:rPr>
        <w:t xml:space="preserve">Ybarra, O., </w:t>
      </w:r>
      <w:proofErr w:type="gramStart"/>
      <w:r w:rsidRPr="00644F85">
        <w:rPr>
          <w:rFonts w:ascii="Calibri" w:hAnsi="Calibri" w:cs="Gill Sans"/>
          <w:szCs w:val="24"/>
        </w:rPr>
        <w:t>SHAPE</w:t>
      </w:r>
      <w:proofErr w:type="gramEnd"/>
      <w:r w:rsidRPr="00644F85">
        <w:rPr>
          <w:rFonts w:ascii="Calibri" w:hAnsi="Calibri" w:cs="Gill Sans"/>
          <w:szCs w:val="24"/>
        </w:rPr>
        <w:t xml:space="preserve">: Developing the promise of ideas in the midst of uncertainty. Invited presentation, University of Waterloo, May 2014. </w:t>
      </w:r>
    </w:p>
    <w:p w14:paraId="025321D6" w14:textId="77777777" w:rsidR="00644F85" w:rsidRDefault="00644F85" w:rsidP="00C26FC4">
      <w:pPr>
        <w:pStyle w:val="BodyTextIndent2"/>
        <w:ind w:left="720"/>
        <w:rPr>
          <w:rFonts w:ascii="Calibri" w:hAnsi="Calibri" w:cs="Gill Sans"/>
          <w:b/>
          <w:szCs w:val="24"/>
        </w:rPr>
      </w:pPr>
    </w:p>
    <w:p w14:paraId="6660CBF6" w14:textId="2D614163" w:rsidR="007E2344" w:rsidRPr="00644F85" w:rsidRDefault="007E2344" w:rsidP="007E2344">
      <w:pPr>
        <w:pStyle w:val="BodyTextIndent2"/>
        <w:ind w:left="720"/>
        <w:rPr>
          <w:rFonts w:ascii="Calibri" w:hAnsi="Calibri" w:cs="Gill Sans"/>
          <w:szCs w:val="24"/>
        </w:rPr>
      </w:pPr>
      <w:r w:rsidRPr="00644F85">
        <w:rPr>
          <w:rFonts w:ascii="Calibri" w:hAnsi="Calibri" w:cs="Gill Sans"/>
          <w:szCs w:val="24"/>
        </w:rPr>
        <w:t xml:space="preserve">Ybarra, O., </w:t>
      </w:r>
      <w:proofErr w:type="gramStart"/>
      <w:r w:rsidRPr="00644F85">
        <w:rPr>
          <w:rFonts w:ascii="Calibri" w:hAnsi="Calibri" w:cs="Gill Sans"/>
          <w:szCs w:val="24"/>
        </w:rPr>
        <w:t>SHAPE</w:t>
      </w:r>
      <w:proofErr w:type="gramEnd"/>
      <w:r w:rsidRPr="00644F85">
        <w:rPr>
          <w:rFonts w:ascii="Calibri" w:hAnsi="Calibri" w:cs="Gill Sans"/>
          <w:szCs w:val="24"/>
        </w:rPr>
        <w:t xml:space="preserve">: Developing the promise of ideas in the midst of uncertainty. Invited </w:t>
      </w:r>
      <w:r>
        <w:rPr>
          <w:rFonts w:ascii="Calibri" w:hAnsi="Calibri" w:cs="Gill Sans"/>
          <w:szCs w:val="24"/>
        </w:rPr>
        <w:t>workshop</w:t>
      </w:r>
      <w:r w:rsidRPr="00644F85">
        <w:rPr>
          <w:rFonts w:ascii="Calibri" w:hAnsi="Calibri" w:cs="Gill Sans"/>
          <w:szCs w:val="24"/>
        </w:rPr>
        <w:t xml:space="preserve">, University of </w:t>
      </w:r>
      <w:r>
        <w:rPr>
          <w:rFonts w:ascii="Calibri" w:hAnsi="Calibri" w:cs="Gill Sans"/>
          <w:szCs w:val="24"/>
        </w:rPr>
        <w:t>Michigan</w:t>
      </w:r>
      <w:r w:rsidRPr="00644F85">
        <w:rPr>
          <w:rFonts w:ascii="Calibri" w:hAnsi="Calibri" w:cs="Gill Sans"/>
          <w:szCs w:val="24"/>
        </w:rPr>
        <w:t xml:space="preserve">, </w:t>
      </w:r>
      <w:r>
        <w:rPr>
          <w:rFonts w:ascii="Calibri" w:hAnsi="Calibri" w:cs="Gill Sans"/>
          <w:szCs w:val="24"/>
        </w:rPr>
        <w:t>Organizational Studies, April 2015</w:t>
      </w:r>
      <w:r w:rsidRPr="00644F85">
        <w:rPr>
          <w:rFonts w:ascii="Calibri" w:hAnsi="Calibri" w:cs="Gill Sans"/>
          <w:szCs w:val="24"/>
        </w:rPr>
        <w:t xml:space="preserve">. </w:t>
      </w:r>
    </w:p>
    <w:p w14:paraId="083EA586" w14:textId="77777777" w:rsidR="007E2344" w:rsidRDefault="007E2344" w:rsidP="006515DA">
      <w:pPr>
        <w:pStyle w:val="BodyTextIndent2"/>
        <w:ind w:left="720"/>
        <w:rPr>
          <w:rFonts w:ascii="Calibri" w:hAnsi="Calibri" w:cs="Gill Sans"/>
          <w:szCs w:val="24"/>
        </w:rPr>
      </w:pPr>
    </w:p>
    <w:p w14:paraId="7EE52EFB" w14:textId="292DE152" w:rsidR="006515DA" w:rsidRPr="006515DA" w:rsidRDefault="006515DA" w:rsidP="006515DA">
      <w:pPr>
        <w:pStyle w:val="BodyTextIndent2"/>
        <w:ind w:left="720"/>
        <w:rPr>
          <w:rFonts w:asciiTheme="majorHAnsi" w:hAnsiTheme="majorHAnsi" w:cs="Gill Sans"/>
          <w:szCs w:val="24"/>
        </w:rPr>
      </w:pPr>
      <w:r w:rsidRPr="006515DA">
        <w:rPr>
          <w:rFonts w:asciiTheme="majorHAnsi" w:hAnsiTheme="majorHAnsi" w:cs="Gill Sans"/>
          <w:szCs w:val="24"/>
        </w:rPr>
        <w:t xml:space="preserve">Ybarra, O., </w:t>
      </w:r>
      <w:r w:rsidRPr="006515DA">
        <w:rPr>
          <w:rFonts w:asciiTheme="majorHAnsi" w:hAnsiTheme="majorHAnsi"/>
          <w:bCs/>
        </w:rPr>
        <w:t>Shou</w:t>
      </w:r>
      <w:r>
        <w:rPr>
          <w:rFonts w:asciiTheme="majorHAnsi" w:hAnsiTheme="majorHAnsi"/>
          <w:bCs/>
        </w:rPr>
        <w:t>ld entrepreneurs be less s</w:t>
      </w:r>
      <w:r w:rsidRPr="006515DA">
        <w:rPr>
          <w:rFonts w:asciiTheme="majorHAnsi" w:hAnsiTheme="majorHAnsi"/>
          <w:bCs/>
        </w:rPr>
        <w:t xml:space="preserve">elf-focused?  </w:t>
      </w:r>
      <w:proofErr w:type="gramStart"/>
      <w:r w:rsidRPr="006515DA">
        <w:rPr>
          <w:rFonts w:asciiTheme="majorHAnsi" w:hAnsiTheme="majorHAnsi"/>
          <w:bCs/>
        </w:rPr>
        <w:t>A social psychological perspective on an eternal, internal human conflict</w:t>
      </w:r>
      <w:r>
        <w:rPr>
          <w:rFonts w:asciiTheme="majorHAnsi" w:hAnsiTheme="majorHAnsi"/>
          <w:bCs/>
        </w:rPr>
        <w:t>, Ohio University, April 2015.</w:t>
      </w:r>
      <w:proofErr w:type="gramEnd"/>
    </w:p>
    <w:p w14:paraId="4A45AEBC" w14:textId="77777777" w:rsidR="00644F85" w:rsidRPr="00CF24A0" w:rsidRDefault="00644F85" w:rsidP="00C26FC4">
      <w:pPr>
        <w:pStyle w:val="BodyTextIndent2"/>
        <w:ind w:left="720"/>
        <w:rPr>
          <w:rFonts w:ascii="Calibri" w:hAnsi="Calibri" w:cs="Gill Sans"/>
          <w:b/>
          <w:szCs w:val="24"/>
        </w:rPr>
      </w:pPr>
    </w:p>
    <w:p w14:paraId="6E4D51A4" w14:textId="77777777" w:rsidR="00C818EF" w:rsidRPr="00CF24A0" w:rsidRDefault="00C818EF">
      <w:pPr>
        <w:ind w:right="-720"/>
        <w:rPr>
          <w:rFonts w:ascii="Calibri" w:hAnsi="Calibri" w:cs="Gill Sans"/>
          <w:b/>
          <w:szCs w:val="24"/>
        </w:rPr>
      </w:pPr>
      <w:r w:rsidRPr="00CF24A0">
        <w:rPr>
          <w:rFonts w:ascii="Calibri" w:hAnsi="Calibri" w:cs="Gill Sans"/>
          <w:b/>
          <w:szCs w:val="24"/>
        </w:rPr>
        <w:t>Grants (PI &amp; Co-PI)</w:t>
      </w:r>
    </w:p>
    <w:p w14:paraId="2741EE46" w14:textId="77777777" w:rsidR="00C818EF" w:rsidRPr="00CF24A0" w:rsidRDefault="00C818EF" w:rsidP="00C818EF">
      <w:pPr>
        <w:ind w:left="1440" w:right="-720"/>
        <w:rPr>
          <w:rFonts w:ascii="Calibri" w:hAnsi="Calibri" w:cs="Gill Sans"/>
          <w:b/>
          <w:szCs w:val="24"/>
        </w:rPr>
      </w:pPr>
    </w:p>
    <w:p w14:paraId="275ECA46" w14:textId="77777777" w:rsidR="00C818EF" w:rsidRPr="00CF24A0" w:rsidRDefault="00C818EF" w:rsidP="00C818EF">
      <w:pPr>
        <w:ind w:left="720" w:right="-720"/>
        <w:rPr>
          <w:rFonts w:ascii="Calibri" w:hAnsi="Calibri" w:cs="Gill Sans"/>
          <w:szCs w:val="24"/>
        </w:rPr>
      </w:pPr>
      <w:r w:rsidRPr="00CF24A0">
        <w:rPr>
          <w:rFonts w:ascii="Calibri" w:hAnsi="Calibri" w:cs="Gill Sans"/>
          <w:szCs w:val="24"/>
        </w:rPr>
        <w:t>Dodge, H., &amp; Ybarra, O. National Institute on Aging, $1,569,066.</w:t>
      </w:r>
      <w:r w:rsidRPr="00CF24A0">
        <w:rPr>
          <w:rFonts w:ascii="Calibri" w:hAnsi="Calibri" w:cs="Gill Sans"/>
          <w:szCs w:val="24"/>
          <w:vertAlign w:val="superscript"/>
        </w:rPr>
        <w:t>00</w:t>
      </w:r>
      <w:r w:rsidRPr="00CF24A0">
        <w:rPr>
          <w:rFonts w:ascii="Calibri" w:hAnsi="Calibri" w:cs="Gill Sans"/>
          <w:szCs w:val="24"/>
        </w:rPr>
        <w:t>, active September 2010 – August 2013. Conversational engagement as a means to delay Alzheimer’s disease onset: A randomized controlled trial.</w:t>
      </w:r>
    </w:p>
    <w:p w14:paraId="7A82A6E8" w14:textId="77777777" w:rsidR="00C818EF" w:rsidRDefault="00C818EF" w:rsidP="00C818EF">
      <w:pPr>
        <w:ind w:left="720" w:right="-720"/>
        <w:rPr>
          <w:rFonts w:ascii="Calibri" w:hAnsi="Calibri" w:cs="Gill Sans"/>
          <w:szCs w:val="24"/>
        </w:rPr>
      </w:pPr>
    </w:p>
    <w:p w14:paraId="312DBBFC" w14:textId="77777777" w:rsidR="005903E1" w:rsidRPr="00CF24A0" w:rsidRDefault="005903E1" w:rsidP="005903E1">
      <w:pPr>
        <w:ind w:left="720" w:right="-720"/>
        <w:rPr>
          <w:rFonts w:ascii="Calibri" w:hAnsi="Calibri" w:cs="Gill Sans"/>
          <w:szCs w:val="24"/>
        </w:rPr>
      </w:pPr>
      <w:r w:rsidRPr="00CF24A0">
        <w:rPr>
          <w:rFonts w:ascii="Calibri" w:hAnsi="Calibri" w:cs="Gill Sans"/>
          <w:szCs w:val="24"/>
        </w:rPr>
        <w:t xml:space="preserve">Zhao, Y., &amp; Ybarra, O. et al. </w:t>
      </w:r>
      <w:r w:rsidRPr="00CF24A0">
        <w:rPr>
          <w:rFonts w:ascii="Calibri" w:hAnsi="Calibri" w:cs="Gill Sans"/>
          <w:color w:val="000000"/>
          <w:szCs w:val="24"/>
        </w:rPr>
        <w:t>National Natural Science Foundation of China</w:t>
      </w:r>
      <w:r w:rsidRPr="00CF24A0">
        <w:rPr>
          <w:rFonts w:ascii="Calibri" w:hAnsi="Calibri" w:cs="Gill Sans"/>
          <w:szCs w:val="24"/>
        </w:rPr>
        <w:t>, $</w:t>
      </w:r>
      <w:r>
        <w:rPr>
          <w:rFonts w:ascii="Calibri" w:hAnsi="Calibri" w:cs="Gill Sans"/>
          <w:szCs w:val="24"/>
        </w:rPr>
        <w:t>118,000</w:t>
      </w:r>
      <w:r w:rsidRPr="00CF24A0">
        <w:rPr>
          <w:rFonts w:ascii="Calibri" w:hAnsi="Calibri" w:cs="Gill Sans"/>
          <w:szCs w:val="24"/>
        </w:rPr>
        <w:t>.</w:t>
      </w:r>
      <w:r w:rsidRPr="00CF24A0">
        <w:rPr>
          <w:rFonts w:ascii="Calibri" w:hAnsi="Calibri" w:cs="Gill Sans"/>
          <w:szCs w:val="24"/>
          <w:vertAlign w:val="superscript"/>
        </w:rPr>
        <w:t>00</w:t>
      </w:r>
      <w:r>
        <w:rPr>
          <w:rFonts w:ascii="Calibri" w:hAnsi="Calibri" w:cs="Gill Sans"/>
          <w:szCs w:val="24"/>
        </w:rPr>
        <w:t>, active September 2013 – August 2018</w:t>
      </w:r>
      <w:r w:rsidRPr="00CF24A0">
        <w:rPr>
          <w:rFonts w:ascii="Calibri" w:hAnsi="Calibri" w:cs="Gill Sans"/>
          <w:szCs w:val="24"/>
        </w:rPr>
        <w:t xml:space="preserve">. </w:t>
      </w:r>
      <w:proofErr w:type="gramStart"/>
      <w:r w:rsidRPr="00CF24A0">
        <w:rPr>
          <w:rFonts w:ascii="Calibri" w:hAnsi="Calibri" w:cs="Gill Sans"/>
          <w:szCs w:val="24"/>
        </w:rPr>
        <w:t xml:space="preserve">Emotion regulation of </w:t>
      </w:r>
      <w:r>
        <w:rPr>
          <w:rFonts w:ascii="Calibri" w:hAnsi="Calibri" w:cs="Gill Sans"/>
          <w:szCs w:val="24"/>
        </w:rPr>
        <w:t xml:space="preserve">intergroup </w:t>
      </w:r>
      <w:r w:rsidRPr="00CF24A0">
        <w:rPr>
          <w:rFonts w:ascii="Calibri" w:hAnsi="Calibri" w:cs="Gill Sans"/>
          <w:szCs w:val="24"/>
        </w:rPr>
        <w:t>th</w:t>
      </w:r>
      <w:r>
        <w:rPr>
          <w:rFonts w:ascii="Calibri" w:hAnsi="Calibri" w:cs="Gill Sans"/>
          <w:szCs w:val="24"/>
        </w:rPr>
        <w:t>reat.</w:t>
      </w:r>
      <w:proofErr w:type="gramEnd"/>
      <w:r>
        <w:rPr>
          <w:rFonts w:ascii="Calibri" w:hAnsi="Calibri" w:cs="Gill Sans"/>
          <w:szCs w:val="24"/>
        </w:rPr>
        <w:t xml:space="preserve"> </w:t>
      </w:r>
    </w:p>
    <w:p w14:paraId="50C503C0" w14:textId="77777777" w:rsidR="005903E1" w:rsidRPr="00CF24A0" w:rsidRDefault="005903E1" w:rsidP="00C818EF">
      <w:pPr>
        <w:ind w:left="720" w:right="-720"/>
        <w:rPr>
          <w:rFonts w:ascii="Calibri" w:hAnsi="Calibri" w:cs="Gill Sans"/>
          <w:szCs w:val="24"/>
        </w:rPr>
      </w:pPr>
    </w:p>
    <w:p w14:paraId="014A1D6D" w14:textId="77777777" w:rsidR="00C818EF" w:rsidRPr="00CF24A0" w:rsidRDefault="00C818EF" w:rsidP="00C818EF">
      <w:pPr>
        <w:ind w:left="720" w:right="-720"/>
        <w:rPr>
          <w:rFonts w:ascii="Calibri" w:hAnsi="Calibri" w:cs="Gill Sans"/>
          <w:szCs w:val="24"/>
        </w:rPr>
      </w:pPr>
      <w:proofErr w:type="gramStart"/>
      <w:r w:rsidRPr="00CF24A0">
        <w:rPr>
          <w:rFonts w:ascii="Calibri" w:hAnsi="Calibri" w:cs="Gill Sans"/>
          <w:szCs w:val="24"/>
        </w:rPr>
        <w:t>Price, R., &amp; Ybarra, O. Center for Entrepreneurship, UM, $10,400.</w:t>
      </w:r>
      <w:r w:rsidRPr="00CF24A0">
        <w:rPr>
          <w:rFonts w:ascii="Calibri" w:hAnsi="Calibri" w:cs="Gill Sans"/>
          <w:szCs w:val="24"/>
          <w:vertAlign w:val="superscript"/>
        </w:rPr>
        <w:t>00</w:t>
      </w:r>
      <w:r w:rsidRPr="00CF24A0">
        <w:rPr>
          <w:rFonts w:ascii="Calibri" w:hAnsi="Calibri" w:cs="Gill Sans"/>
          <w:szCs w:val="24"/>
        </w:rPr>
        <w:t>.</w:t>
      </w:r>
      <w:proofErr w:type="gramEnd"/>
      <w:r w:rsidRPr="00CF24A0">
        <w:rPr>
          <w:rFonts w:ascii="Calibri" w:hAnsi="Calibri" w:cs="Gill Sans"/>
          <w:szCs w:val="24"/>
        </w:rPr>
        <w:t xml:space="preserve"> What makes for great pitches? Active 01-01-13 </w:t>
      </w:r>
      <w:proofErr w:type="gramStart"/>
      <w:r w:rsidRPr="00CF24A0">
        <w:rPr>
          <w:rFonts w:ascii="Calibri" w:hAnsi="Calibri" w:cs="Gill Sans"/>
          <w:szCs w:val="24"/>
        </w:rPr>
        <w:t>- .</w:t>
      </w:r>
      <w:proofErr w:type="gramEnd"/>
    </w:p>
    <w:p w14:paraId="13579DEA" w14:textId="77777777" w:rsidR="00C818EF" w:rsidRPr="00CF24A0" w:rsidRDefault="00C818EF" w:rsidP="00C818EF">
      <w:pPr>
        <w:ind w:left="720" w:right="-720"/>
        <w:rPr>
          <w:rFonts w:ascii="Calibri" w:hAnsi="Calibri" w:cs="Gill Sans"/>
          <w:szCs w:val="24"/>
        </w:rPr>
      </w:pPr>
    </w:p>
    <w:p w14:paraId="2351E025" w14:textId="77777777" w:rsidR="00C818EF" w:rsidRPr="00CF24A0" w:rsidRDefault="00C818EF" w:rsidP="00C818EF">
      <w:pPr>
        <w:ind w:left="720" w:right="-720"/>
        <w:rPr>
          <w:rFonts w:ascii="Calibri" w:hAnsi="Calibri" w:cs="Gill Sans"/>
          <w:szCs w:val="24"/>
        </w:rPr>
      </w:pPr>
      <w:r w:rsidRPr="00CF24A0">
        <w:rPr>
          <w:rFonts w:ascii="Calibri" w:hAnsi="Calibri" w:cs="Gill Sans"/>
          <w:szCs w:val="24"/>
        </w:rPr>
        <w:t>Ybarra, O. Barger Leadership Institute, University of Michigan, $10,000.</w:t>
      </w:r>
      <w:r w:rsidRPr="00CF24A0">
        <w:rPr>
          <w:rFonts w:ascii="Calibri" w:hAnsi="Calibri" w:cs="Gill Sans"/>
          <w:szCs w:val="24"/>
          <w:vertAlign w:val="superscript"/>
        </w:rPr>
        <w:t>00</w:t>
      </w:r>
      <w:r w:rsidRPr="00CF24A0">
        <w:rPr>
          <w:rFonts w:ascii="Calibri" w:hAnsi="Calibri" w:cs="Gill Sans"/>
          <w:szCs w:val="24"/>
        </w:rPr>
        <w:t xml:space="preserve">. Squelching innovation: Social dynamics in organizations that limit idea generation and idea revelation, active Summer 2011 </w:t>
      </w:r>
      <w:proofErr w:type="gramStart"/>
      <w:r w:rsidRPr="00CF24A0">
        <w:rPr>
          <w:rFonts w:ascii="Calibri" w:hAnsi="Calibri" w:cs="Gill Sans"/>
          <w:szCs w:val="24"/>
        </w:rPr>
        <w:t>- .</w:t>
      </w:r>
      <w:proofErr w:type="gramEnd"/>
      <w:r w:rsidRPr="00CF24A0">
        <w:rPr>
          <w:rFonts w:ascii="Calibri" w:hAnsi="Calibri" w:cs="Gill Sans"/>
          <w:szCs w:val="24"/>
        </w:rPr>
        <w:t xml:space="preserve"> </w:t>
      </w:r>
    </w:p>
    <w:p w14:paraId="1710AB05" w14:textId="77777777" w:rsidR="00C818EF" w:rsidRPr="00CF24A0" w:rsidRDefault="00C818EF" w:rsidP="00C818EF">
      <w:pPr>
        <w:ind w:left="720" w:right="-720"/>
        <w:rPr>
          <w:rFonts w:ascii="Calibri" w:hAnsi="Calibri" w:cs="Gill Sans"/>
          <w:szCs w:val="24"/>
        </w:rPr>
      </w:pPr>
    </w:p>
    <w:p w14:paraId="757DAA27" w14:textId="77777777" w:rsidR="00C818EF" w:rsidRPr="00CF24A0" w:rsidRDefault="00C818EF" w:rsidP="00C818EF">
      <w:pPr>
        <w:ind w:left="720" w:right="-720"/>
        <w:rPr>
          <w:rFonts w:ascii="Calibri" w:hAnsi="Calibri" w:cs="Gill Sans"/>
          <w:szCs w:val="24"/>
        </w:rPr>
      </w:pPr>
      <w:proofErr w:type="gramStart"/>
      <w:r w:rsidRPr="00CF24A0">
        <w:rPr>
          <w:rFonts w:ascii="Calibri" w:hAnsi="Calibri" w:cs="Gill Sans"/>
          <w:szCs w:val="24"/>
        </w:rPr>
        <w:t>Ybarra, O. Southwest University, Chongqing China, $24,000.</w:t>
      </w:r>
      <w:proofErr w:type="gramEnd"/>
      <w:r w:rsidRPr="00CF24A0">
        <w:rPr>
          <w:rFonts w:ascii="Calibri" w:hAnsi="Calibri" w:cs="Gill Sans"/>
          <w:szCs w:val="24"/>
        </w:rPr>
        <w:t xml:space="preserve"> </w:t>
      </w:r>
      <w:proofErr w:type="gramStart"/>
      <w:r w:rsidRPr="00CF24A0">
        <w:rPr>
          <w:rFonts w:ascii="Calibri" w:hAnsi="Calibri" w:cs="Gill Sans"/>
          <w:szCs w:val="24"/>
        </w:rPr>
        <w:t>ERP and fMRI investigations of the fundamental dimensions in social and self-judgment, active July 2011 – August 2014.</w:t>
      </w:r>
      <w:proofErr w:type="gramEnd"/>
    </w:p>
    <w:p w14:paraId="70F59FBA" w14:textId="77777777" w:rsidR="00C818EF" w:rsidRPr="00CF24A0" w:rsidRDefault="00C818EF" w:rsidP="00C818EF">
      <w:pPr>
        <w:ind w:right="-720"/>
        <w:rPr>
          <w:rFonts w:ascii="Calibri" w:hAnsi="Calibri" w:cs="Gill Sans"/>
          <w:szCs w:val="24"/>
        </w:rPr>
      </w:pPr>
    </w:p>
    <w:p w14:paraId="19FD870D" w14:textId="77777777" w:rsidR="00C818EF" w:rsidRPr="00CF24A0" w:rsidRDefault="00C818EF" w:rsidP="00C818EF">
      <w:pPr>
        <w:ind w:left="720" w:right="-720"/>
        <w:rPr>
          <w:rFonts w:ascii="Calibri" w:hAnsi="Calibri" w:cs="Gill Sans"/>
          <w:szCs w:val="24"/>
        </w:rPr>
      </w:pPr>
      <w:r w:rsidRPr="00CF24A0">
        <w:rPr>
          <w:rFonts w:ascii="Calibri" w:hAnsi="Calibri" w:cs="Gill Sans"/>
          <w:szCs w:val="24"/>
        </w:rPr>
        <w:t>Ybarra, O. Center for International Business Education, University of Michigan, $3300.</w:t>
      </w:r>
      <w:r w:rsidRPr="00CF24A0">
        <w:rPr>
          <w:rFonts w:ascii="Calibri" w:hAnsi="Calibri" w:cs="Gill Sans"/>
          <w:szCs w:val="24"/>
          <w:vertAlign w:val="superscript"/>
        </w:rPr>
        <w:t>00</w:t>
      </w:r>
    </w:p>
    <w:p w14:paraId="2E32C787" w14:textId="77777777" w:rsidR="00C818EF" w:rsidRPr="00CF24A0" w:rsidRDefault="00C818EF" w:rsidP="00C818EF">
      <w:pPr>
        <w:ind w:left="720" w:right="-720"/>
        <w:rPr>
          <w:rFonts w:ascii="Calibri" w:hAnsi="Calibri" w:cs="Gill Sans"/>
          <w:szCs w:val="24"/>
        </w:rPr>
      </w:pPr>
      <w:proofErr w:type="gramStart"/>
      <w:r w:rsidRPr="00CF24A0">
        <w:rPr>
          <w:rFonts w:ascii="Calibri" w:hAnsi="Calibri" w:cs="Gill Sans"/>
          <w:szCs w:val="24"/>
        </w:rPr>
        <w:t>Indeterminate zone reasoning by Chinese entrepreneurs and its interaction with dynamic and stable business contexts.</w:t>
      </w:r>
      <w:proofErr w:type="gramEnd"/>
      <w:r w:rsidRPr="00CF24A0">
        <w:rPr>
          <w:rFonts w:ascii="Calibri" w:hAnsi="Calibri" w:cs="Gill Sans"/>
          <w:szCs w:val="24"/>
        </w:rPr>
        <w:t xml:space="preserve"> Summer, 2011. </w:t>
      </w:r>
    </w:p>
    <w:p w14:paraId="6D1D5CA8" w14:textId="77777777" w:rsidR="00C818EF" w:rsidRPr="00CF24A0" w:rsidRDefault="00C818EF" w:rsidP="00C818EF">
      <w:pPr>
        <w:ind w:left="720" w:right="-720"/>
        <w:rPr>
          <w:rFonts w:ascii="Calibri" w:hAnsi="Calibri" w:cs="Gill Sans"/>
          <w:szCs w:val="24"/>
        </w:rPr>
      </w:pPr>
    </w:p>
    <w:p w14:paraId="1A789856" w14:textId="77777777" w:rsidR="00C818EF" w:rsidRPr="00CF24A0" w:rsidRDefault="00C818EF" w:rsidP="00C818EF">
      <w:pPr>
        <w:ind w:left="720" w:right="-720"/>
        <w:rPr>
          <w:rFonts w:ascii="Calibri" w:hAnsi="Calibri" w:cs="Gill Sans"/>
          <w:szCs w:val="24"/>
        </w:rPr>
      </w:pPr>
      <w:r w:rsidRPr="00CF24A0">
        <w:rPr>
          <w:rFonts w:ascii="Calibri" w:hAnsi="Calibri" w:cs="Gill Sans"/>
          <w:szCs w:val="24"/>
        </w:rPr>
        <w:t xml:space="preserve">Zhao, Y., &amp; Ybarra, O. et al. </w:t>
      </w:r>
      <w:r w:rsidRPr="00CF24A0">
        <w:rPr>
          <w:rFonts w:ascii="Calibri" w:hAnsi="Calibri" w:cs="Gill Sans"/>
          <w:color w:val="000000"/>
          <w:szCs w:val="24"/>
        </w:rPr>
        <w:t>National Natural Science Foundation of China</w:t>
      </w:r>
      <w:r w:rsidRPr="00CF24A0">
        <w:rPr>
          <w:rFonts w:ascii="Calibri" w:hAnsi="Calibri" w:cs="Gill Sans"/>
          <w:szCs w:val="24"/>
        </w:rPr>
        <w:t>, $35,000.</w:t>
      </w:r>
      <w:r w:rsidRPr="00CF24A0">
        <w:rPr>
          <w:rFonts w:ascii="Calibri" w:hAnsi="Calibri" w:cs="Gill Sans"/>
          <w:szCs w:val="24"/>
          <w:vertAlign w:val="superscript"/>
        </w:rPr>
        <w:t>00</w:t>
      </w:r>
      <w:r w:rsidRPr="00CF24A0">
        <w:rPr>
          <w:rFonts w:ascii="Calibri" w:hAnsi="Calibri" w:cs="Gill Sans"/>
          <w:szCs w:val="24"/>
        </w:rPr>
        <w:t xml:space="preserve">, active September 2010 – August 2011. </w:t>
      </w:r>
      <w:proofErr w:type="gramStart"/>
      <w:r w:rsidRPr="00CF24A0">
        <w:rPr>
          <w:rFonts w:ascii="Calibri" w:hAnsi="Calibri" w:cs="Gill Sans"/>
          <w:szCs w:val="24"/>
        </w:rPr>
        <w:t>Emotion regulation of threat in intergroup perception.</w:t>
      </w:r>
      <w:proofErr w:type="gramEnd"/>
      <w:r w:rsidRPr="00CF24A0">
        <w:rPr>
          <w:rFonts w:ascii="Calibri" w:hAnsi="Calibri" w:cs="Gill Sans"/>
          <w:szCs w:val="24"/>
        </w:rPr>
        <w:t xml:space="preserve"> </w:t>
      </w:r>
    </w:p>
    <w:p w14:paraId="1F78E619" w14:textId="77777777" w:rsidR="00C818EF" w:rsidRPr="00CF24A0" w:rsidRDefault="00C818EF" w:rsidP="00C818EF">
      <w:pPr>
        <w:ind w:right="-720"/>
        <w:rPr>
          <w:rFonts w:ascii="Calibri" w:hAnsi="Calibri" w:cs="Gill Sans"/>
          <w:szCs w:val="24"/>
        </w:rPr>
      </w:pPr>
    </w:p>
    <w:p w14:paraId="7C20122A" w14:textId="77777777" w:rsidR="00C818EF" w:rsidRPr="00CF24A0" w:rsidRDefault="00C818EF" w:rsidP="00C818EF">
      <w:pPr>
        <w:ind w:left="720" w:right="-720"/>
        <w:rPr>
          <w:rFonts w:ascii="Calibri" w:hAnsi="Calibri" w:cs="Gill Sans"/>
          <w:szCs w:val="24"/>
        </w:rPr>
      </w:pPr>
      <w:proofErr w:type="gramStart"/>
      <w:r w:rsidRPr="00CF24A0">
        <w:rPr>
          <w:rFonts w:ascii="Calibri" w:hAnsi="Calibri" w:cs="Gill Sans"/>
          <w:szCs w:val="24"/>
        </w:rPr>
        <w:t>Ybarra, O., &amp; Park, D. National Institute on Aging, $139,100.</w:t>
      </w:r>
      <w:r w:rsidRPr="00CF24A0">
        <w:rPr>
          <w:rFonts w:ascii="Calibri" w:hAnsi="Calibri" w:cs="Gill Sans"/>
          <w:szCs w:val="24"/>
          <w:vertAlign w:val="superscript"/>
        </w:rPr>
        <w:t>00</w:t>
      </w:r>
      <w:r w:rsidRPr="00CF24A0">
        <w:rPr>
          <w:rFonts w:ascii="Calibri" w:hAnsi="Calibri" w:cs="Gill Sans"/>
          <w:szCs w:val="24"/>
        </w:rPr>
        <w:t>, active September 1999 - December 2001.</w:t>
      </w:r>
      <w:proofErr w:type="gramEnd"/>
      <w:r w:rsidRPr="00CF24A0">
        <w:rPr>
          <w:rFonts w:ascii="Calibri" w:hAnsi="Calibri" w:cs="Gill Sans"/>
          <w:szCs w:val="24"/>
        </w:rPr>
        <w:t xml:space="preserve"> </w:t>
      </w:r>
      <w:proofErr w:type="gramStart"/>
      <w:r w:rsidRPr="00CF24A0">
        <w:rPr>
          <w:rFonts w:ascii="Calibri" w:hAnsi="Calibri" w:cs="Gill Sans"/>
          <w:szCs w:val="24"/>
        </w:rPr>
        <w:t>Cognitive aging and social cognition.</w:t>
      </w:r>
      <w:proofErr w:type="gramEnd"/>
    </w:p>
    <w:p w14:paraId="7565C13A" w14:textId="77777777" w:rsidR="00C818EF" w:rsidRPr="00CF24A0" w:rsidRDefault="00C818EF">
      <w:pPr>
        <w:ind w:right="-720"/>
        <w:rPr>
          <w:rFonts w:ascii="Calibri" w:hAnsi="Calibri" w:cs="Gill Sans"/>
          <w:szCs w:val="24"/>
        </w:rPr>
      </w:pPr>
    </w:p>
    <w:p w14:paraId="5BB2C488" w14:textId="77777777" w:rsidR="00C818EF" w:rsidRPr="00CF24A0" w:rsidRDefault="00C818EF" w:rsidP="00C818EF">
      <w:pPr>
        <w:pStyle w:val="BodyText"/>
        <w:ind w:left="720"/>
        <w:rPr>
          <w:rFonts w:ascii="Calibri" w:hAnsi="Calibri" w:cs="Gill Sans"/>
          <w:szCs w:val="24"/>
        </w:rPr>
      </w:pPr>
      <w:r w:rsidRPr="00CF24A0">
        <w:rPr>
          <w:rFonts w:ascii="Calibri" w:hAnsi="Calibri" w:cs="Gill Sans"/>
          <w:szCs w:val="24"/>
        </w:rPr>
        <w:t>Ybarra, O. Rackham Graduate School of Studies, University of Michigan, $13,000.</w:t>
      </w:r>
      <w:r w:rsidRPr="00CF24A0">
        <w:rPr>
          <w:rFonts w:ascii="Calibri" w:hAnsi="Calibri" w:cs="Gill Sans"/>
          <w:szCs w:val="24"/>
          <w:vertAlign w:val="superscript"/>
        </w:rPr>
        <w:t>00</w:t>
      </w:r>
      <w:r w:rsidRPr="00CF24A0">
        <w:rPr>
          <w:rFonts w:ascii="Calibri" w:hAnsi="Calibri" w:cs="Gill Sans"/>
          <w:szCs w:val="24"/>
        </w:rPr>
        <w:t>, active January 2000 - December 2001, People’s naive theories of intergroup relations and their implications for diagnosing and resolving group conflict.</w:t>
      </w:r>
    </w:p>
    <w:p w14:paraId="742A75FC" w14:textId="77777777" w:rsidR="00C818EF" w:rsidRPr="00CF24A0" w:rsidRDefault="00C818EF">
      <w:pPr>
        <w:ind w:right="-720"/>
        <w:rPr>
          <w:rFonts w:ascii="Calibri" w:hAnsi="Calibri" w:cs="Gill Sans"/>
          <w:szCs w:val="24"/>
        </w:rPr>
      </w:pPr>
    </w:p>
    <w:p w14:paraId="1BFD49EC" w14:textId="77777777" w:rsidR="00C818EF" w:rsidRPr="00CF24A0" w:rsidRDefault="00C818EF" w:rsidP="00C818EF">
      <w:pPr>
        <w:ind w:left="720" w:right="-720"/>
        <w:rPr>
          <w:rFonts w:ascii="Calibri" w:hAnsi="Calibri" w:cs="Gill Sans"/>
          <w:szCs w:val="24"/>
        </w:rPr>
      </w:pPr>
      <w:proofErr w:type="gramStart"/>
      <w:r w:rsidRPr="00CF24A0">
        <w:rPr>
          <w:rFonts w:ascii="Calibri" w:hAnsi="Calibri" w:cs="Gill Sans"/>
          <w:szCs w:val="24"/>
        </w:rPr>
        <w:t>Ybarra, O. Seed Grant Program of the Center for Applied Cognitive Research on Aging, $3,000.</w:t>
      </w:r>
      <w:r w:rsidRPr="00CF24A0">
        <w:rPr>
          <w:rFonts w:ascii="Calibri" w:hAnsi="Calibri" w:cs="Gill Sans"/>
          <w:szCs w:val="24"/>
          <w:vertAlign w:val="superscript"/>
        </w:rPr>
        <w:t>00</w:t>
      </w:r>
      <w:r w:rsidRPr="00CF24A0">
        <w:rPr>
          <w:rFonts w:ascii="Calibri" w:hAnsi="Calibri" w:cs="Gill Sans"/>
          <w:szCs w:val="24"/>
        </w:rPr>
        <w:t>.</w:t>
      </w:r>
      <w:proofErr w:type="gramEnd"/>
      <w:r w:rsidRPr="00CF24A0">
        <w:rPr>
          <w:rFonts w:ascii="Calibri" w:hAnsi="Calibri" w:cs="Gill Sans"/>
          <w:szCs w:val="24"/>
        </w:rPr>
        <w:t xml:space="preserve"> How the elderly and young adults process social/medical information. </w:t>
      </w:r>
    </w:p>
    <w:p w14:paraId="5F09A27F" w14:textId="77777777" w:rsidR="00C818EF" w:rsidRPr="00CF24A0" w:rsidRDefault="00C818EF" w:rsidP="00C818EF">
      <w:pPr>
        <w:ind w:right="-720"/>
        <w:rPr>
          <w:rFonts w:ascii="Calibri" w:hAnsi="Calibri" w:cs="Gill Sans"/>
          <w:szCs w:val="24"/>
        </w:rPr>
      </w:pPr>
    </w:p>
    <w:p w14:paraId="0FABD215" w14:textId="77777777" w:rsidR="00C818EF" w:rsidRPr="00CF24A0" w:rsidRDefault="00C818EF" w:rsidP="00C818EF">
      <w:pPr>
        <w:pStyle w:val="BodyText"/>
        <w:ind w:left="720"/>
        <w:rPr>
          <w:rFonts w:ascii="Calibri" w:hAnsi="Calibri" w:cs="Gill Sans"/>
          <w:szCs w:val="24"/>
        </w:rPr>
      </w:pPr>
      <w:r w:rsidRPr="00CF24A0">
        <w:rPr>
          <w:rFonts w:ascii="Calibri" w:hAnsi="Calibri" w:cs="Gill Sans"/>
          <w:szCs w:val="24"/>
        </w:rPr>
        <w:t>Ybarra, O. Rackham Graduate School of Studies, University of Michigan, $7,000.</w:t>
      </w:r>
      <w:r w:rsidRPr="00CF24A0">
        <w:rPr>
          <w:rFonts w:ascii="Calibri" w:hAnsi="Calibri" w:cs="Gill Sans"/>
          <w:szCs w:val="24"/>
          <w:vertAlign w:val="superscript"/>
        </w:rPr>
        <w:t>00</w:t>
      </w:r>
      <w:r w:rsidRPr="00CF24A0">
        <w:rPr>
          <w:rFonts w:ascii="Calibri" w:hAnsi="Calibri" w:cs="Gill Sans"/>
          <w:szCs w:val="24"/>
        </w:rPr>
        <w:t xml:space="preserve">, active June 2005 - August 2005, Primate intelligent behavior: A look beyond </w:t>
      </w:r>
      <w:proofErr w:type="spellStart"/>
      <w:r w:rsidRPr="00CF24A0">
        <w:rPr>
          <w:rFonts w:ascii="Calibri" w:hAnsi="Calibri" w:cs="Gill Sans"/>
          <w:szCs w:val="24"/>
        </w:rPr>
        <w:t>neocortex</w:t>
      </w:r>
      <w:proofErr w:type="spellEnd"/>
      <w:r w:rsidRPr="00CF24A0">
        <w:rPr>
          <w:rFonts w:ascii="Calibri" w:hAnsi="Calibri" w:cs="Gill Sans"/>
          <w:szCs w:val="24"/>
        </w:rPr>
        <w:t xml:space="preserve"> size to life-history factors.</w:t>
      </w:r>
    </w:p>
    <w:p w14:paraId="4DA73157" w14:textId="77777777" w:rsidR="00C818EF" w:rsidRPr="00CF24A0" w:rsidRDefault="00C818EF">
      <w:pPr>
        <w:pStyle w:val="Heading6"/>
        <w:rPr>
          <w:rFonts w:ascii="Calibri" w:hAnsi="Calibri" w:cs="Gill Sans"/>
          <w:sz w:val="24"/>
          <w:szCs w:val="24"/>
        </w:rPr>
      </w:pPr>
    </w:p>
    <w:p w14:paraId="221CBBE9" w14:textId="77777777" w:rsidR="00C818EF" w:rsidRPr="00CF24A0" w:rsidRDefault="00C818EF" w:rsidP="00C818EF">
      <w:pPr>
        <w:ind w:right="-720"/>
        <w:rPr>
          <w:rFonts w:ascii="Calibri" w:hAnsi="Calibri" w:cs="Gill Sans"/>
          <w:b/>
          <w:szCs w:val="24"/>
        </w:rPr>
      </w:pPr>
      <w:r w:rsidRPr="00CF24A0">
        <w:rPr>
          <w:rFonts w:ascii="Calibri" w:hAnsi="Calibri" w:cs="Gill Sans"/>
          <w:b/>
          <w:szCs w:val="24"/>
        </w:rPr>
        <w:t>Grants (Consultant)</w:t>
      </w:r>
    </w:p>
    <w:p w14:paraId="4361A34D" w14:textId="77777777" w:rsidR="00C818EF" w:rsidRPr="00CF24A0" w:rsidRDefault="00C818EF" w:rsidP="00C818EF">
      <w:pPr>
        <w:ind w:right="-720"/>
        <w:rPr>
          <w:rFonts w:ascii="Calibri" w:hAnsi="Calibri" w:cs="Gill Sans"/>
          <w:b/>
          <w:szCs w:val="24"/>
        </w:rPr>
      </w:pPr>
    </w:p>
    <w:p w14:paraId="13C289A8" w14:textId="77777777" w:rsidR="00C818EF" w:rsidRPr="00CF24A0" w:rsidRDefault="00C818EF" w:rsidP="00C818EF">
      <w:pPr>
        <w:ind w:left="720"/>
        <w:jc w:val="both"/>
        <w:rPr>
          <w:rFonts w:ascii="Calibri" w:hAnsi="Calibri" w:cs="Gill Sans"/>
          <w:szCs w:val="24"/>
        </w:rPr>
      </w:pPr>
      <w:proofErr w:type="gramStart"/>
      <w:r w:rsidRPr="00CF24A0">
        <w:rPr>
          <w:rFonts w:ascii="Calibri" w:hAnsi="Calibri" w:cs="Gill Sans"/>
          <w:szCs w:val="24"/>
        </w:rPr>
        <w:t>Nisbett, R. (PI) Russell Sage Foundation, $219,159.</w:t>
      </w:r>
      <w:r w:rsidRPr="00CF24A0">
        <w:rPr>
          <w:rFonts w:ascii="Calibri" w:hAnsi="Calibri" w:cs="Gill Sans"/>
          <w:szCs w:val="24"/>
          <w:vertAlign w:val="superscript"/>
        </w:rPr>
        <w:t>00</w:t>
      </w:r>
      <w:r w:rsidRPr="00CF24A0">
        <w:rPr>
          <w:rFonts w:ascii="Calibri" w:hAnsi="Calibri" w:cs="Gill Sans"/>
          <w:szCs w:val="24"/>
        </w:rPr>
        <w:t>, active November 1997 - October 1999.</w:t>
      </w:r>
      <w:proofErr w:type="gramEnd"/>
      <w:r w:rsidRPr="00CF24A0">
        <w:rPr>
          <w:rFonts w:ascii="Calibri" w:hAnsi="Calibri" w:cs="Gill Sans"/>
          <w:szCs w:val="24"/>
        </w:rPr>
        <w:t xml:space="preserve"> </w:t>
      </w:r>
      <w:proofErr w:type="gramStart"/>
      <w:r w:rsidRPr="00CF24A0">
        <w:rPr>
          <w:rFonts w:ascii="Calibri" w:hAnsi="Calibri" w:cs="Gill Sans"/>
          <w:szCs w:val="24"/>
        </w:rPr>
        <w:t>Culture and the pitfalls of intergroup contact.</w:t>
      </w:r>
      <w:proofErr w:type="gramEnd"/>
      <w:r w:rsidRPr="00CF24A0">
        <w:rPr>
          <w:rFonts w:ascii="Calibri" w:hAnsi="Calibri" w:cs="Gill Sans"/>
          <w:szCs w:val="24"/>
        </w:rPr>
        <w:t xml:space="preserve"> </w:t>
      </w:r>
    </w:p>
    <w:p w14:paraId="2927ACDA" w14:textId="77777777" w:rsidR="00C818EF" w:rsidRPr="00CF24A0" w:rsidRDefault="00C818EF" w:rsidP="00C818EF">
      <w:pPr>
        <w:ind w:right="-720"/>
        <w:rPr>
          <w:rFonts w:ascii="Calibri" w:hAnsi="Calibri" w:cs="Gill Sans"/>
          <w:b/>
          <w:szCs w:val="24"/>
        </w:rPr>
      </w:pPr>
    </w:p>
    <w:p w14:paraId="721EF139" w14:textId="77777777" w:rsidR="00C818EF" w:rsidRPr="00CF24A0" w:rsidRDefault="00C818EF" w:rsidP="00C818EF">
      <w:pPr>
        <w:ind w:right="-720"/>
        <w:rPr>
          <w:rFonts w:ascii="Calibri" w:hAnsi="Calibri" w:cs="Gill Sans"/>
          <w:b/>
          <w:szCs w:val="24"/>
        </w:rPr>
      </w:pPr>
      <w:r w:rsidRPr="00CF24A0">
        <w:rPr>
          <w:rFonts w:ascii="Calibri" w:hAnsi="Calibri" w:cs="Gill Sans"/>
          <w:b/>
          <w:szCs w:val="24"/>
        </w:rPr>
        <w:t>Languages</w:t>
      </w:r>
    </w:p>
    <w:p w14:paraId="2819033B" w14:textId="71692F04" w:rsidR="00C818EF" w:rsidRPr="00CF24A0" w:rsidRDefault="00C818EF" w:rsidP="00C818EF">
      <w:pPr>
        <w:ind w:right="-720"/>
        <w:rPr>
          <w:rFonts w:ascii="Calibri" w:hAnsi="Calibri" w:cs="Gill Sans"/>
          <w:szCs w:val="24"/>
        </w:rPr>
      </w:pPr>
      <w:r w:rsidRPr="00CF24A0">
        <w:rPr>
          <w:rFonts w:ascii="Calibri" w:hAnsi="Calibri" w:cs="Gill Sans"/>
          <w:szCs w:val="24"/>
        </w:rPr>
        <w:tab/>
        <w:t>English, Spanish, French (</w:t>
      </w:r>
      <w:r w:rsidR="00FA06C4">
        <w:rPr>
          <w:rFonts w:ascii="Calibri" w:hAnsi="Calibri" w:cs="Gill Sans"/>
          <w:szCs w:val="24"/>
        </w:rPr>
        <w:t xml:space="preserve">some </w:t>
      </w:r>
      <w:r w:rsidRPr="00CF24A0">
        <w:rPr>
          <w:rFonts w:ascii="Calibri" w:hAnsi="Calibri" w:cs="Gill Sans"/>
          <w:szCs w:val="24"/>
        </w:rPr>
        <w:t>reading)</w:t>
      </w:r>
    </w:p>
    <w:p w14:paraId="629DBB15" w14:textId="77777777" w:rsidR="00C818EF" w:rsidRPr="00CF24A0" w:rsidRDefault="00C818EF" w:rsidP="00C818EF">
      <w:pPr>
        <w:ind w:right="-720"/>
        <w:rPr>
          <w:rFonts w:ascii="Calibri" w:hAnsi="Calibri" w:cs="Gill Sans"/>
          <w:b/>
          <w:szCs w:val="24"/>
        </w:rPr>
      </w:pPr>
    </w:p>
    <w:p w14:paraId="581F0DDD" w14:textId="77777777" w:rsidR="00C818EF" w:rsidRPr="00CF24A0" w:rsidRDefault="00C818EF" w:rsidP="00C818EF">
      <w:pPr>
        <w:pStyle w:val="Heading2"/>
        <w:rPr>
          <w:rFonts w:ascii="Calibri" w:hAnsi="Calibri" w:cs="Gill Sans"/>
          <w:sz w:val="24"/>
          <w:szCs w:val="24"/>
        </w:rPr>
      </w:pPr>
      <w:r w:rsidRPr="00CF24A0">
        <w:rPr>
          <w:rFonts w:ascii="Calibri" w:hAnsi="Calibri" w:cs="Gill Sans"/>
          <w:sz w:val="24"/>
          <w:szCs w:val="24"/>
        </w:rPr>
        <w:t>Professional Memberships</w:t>
      </w:r>
    </w:p>
    <w:p w14:paraId="3A63AD14" w14:textId="77777777" w:rsidR="00C818EF" w:rsidRPr="00CF24A0" w:rsidRDefault="00C818EF" w:rsidP="00C818EF">
      <w:pPr>
        <w:pStyle w:val="Heading2"/>
        <w:ind w:firstLine="720"/>
        <w:rPr>
          <w:rFonts w:ascii="Calibri" w:hAnsi="Calibri" w:cs="Gill Sans"/>
          <w:b w:val="0"/>
          <w:sz w:val="24"/>
          <w:szCs w:val="24"/>
        </w:rPr>
      </w:pPr>
      <w:r w:rsidRPr="00CF24A0">
        <w:rPr>
          <w:rFonts w:ascii="Calibri" w:hAnsi="Calibri" w:cs="Gill Sans"/>
          <w:b w:val="0"/>
          <w:sz w:val="24"/>
          <w:szCs w:val="24"/>
        </w:rPr>
        <w:t>Member, American Psychological Society</w:t>
      </w:r>
    </w:p>
    <w:p w14:paraId="1CF3B148" w14:textId="77777777" w:rsidR="00C818EF" w:rsidRPr="00CF24A0" w:rsidRDefault="00C818EF" w:rsidP="00C818EF">
      <w:pPr>
        <w:pStyle w:val="Heading2"/>
        <w:ind w:firstLine="720"/>
        <w:rPr>
          <w:rFonts w:ascii="Calibri" w:hAnsi="Calibri" w:cs="Gill Sans"/>
          <w:b w:val="0"/>
          <w:sz w:val="24"/>
          <w:szCs w:val="24"/>
        </w:rPr>
      </w:pPr>
      <w:r w:rsidRPr="00CF24A0">
        <w:rPr>
          <w:rFonts w:ascii="Calibri" w:hAnsi="Calibri" w:cs="Gill Sans"/>
          <w:b w:val="0"/>
          <w:sz w:val="24"/>
          <w:szCs w:val="24"/>
        </w:rPr>
        <w:t>Member, Society of Experimental Social Psychology</w:t>
      </w:r>
    </w:p>
    <w:p w14:paraId="4BE4E8E7" w14:textId="77777777" w:rsidR="00C818EF" w:rsidRPr="00CF24A0" w:rsidRDefault="00C818EF" w:rsidP="00C818EF">
      <w:pPr>
        <w:pStyle w:val="Heading2"/>
        <w:ind w:firstLine="720"/>
        <w:rPr>
          <w:rFonts w:ascii="Calibri" w:hAnsi="Calibri" w:cs="Gill Sans"/>
          <w:b w:val="0"/>
          <w:sz w:val="24"/>
          <w:szCs w:val="24"/>
        </w:rPr>
      </w:pPr>
      <w:r w:rsidRPr="00CF24A0">
        <w:rPr>
          <w:rFonts w:ascii="Calibri" w:hAnsi="Calibri" w:cs="Gill Sans"/>
          <w:b w:val="0"/>
          <w:sz w:val="24"/>
          <w:szCs w:val="24"/>
        </w:rPr>
        <w:t>Member, Society for Personality and Social Psychology</w:t>
      </w:r>
    </w:p>
    <w:p w14:paraId="27C7C647" w14:textId="77777777" w:rsidR="00C818EF" w:rsidRPr="00CF24A0" w:rsidRDefault="00C818EF" w:rsidP="00C818EF">
      <w:pPr>
        <w:rPr>
          <w:rFonts w:ascii="Calibri" w:hAnsi="Calibri" w:cs="Gill Sans"/>
          <w:b/>
          <w:szCs w:val="24"/>
        </w:rPr>
      </w:pPr>
    </w:p>
    <w:p w14:paraId="360E5BE6" w14:textId="77777777" w:rsidR="00C818EF" w:rsidRPr="00CF24A0" w:rsidRDefault="00C818EF" w:rsidP="00C818EF">
      <w:pPr>
        <w:pStyle w:val="Heading2"/>
        <w:rPr>
          <w:rFonts w:ascii="Calibri" w:hAnsi="Calibri" w:cs="Gill Sans"/>
          <w:sz w:val="24"/>
          <w:szCs w:val="24"/>
        </w:rPr>
      </w:pPr>
      <w:r w:rsidRPr="00CF24A0">
        <w:rPr>
          <w:rFonts w:ascii="Calibri" w:hAnsi="Calibri" w:cs="Gill Sans"/>
          <w:sz w:val="24"/>
          <w:szCs w:val="24"/>
        </w:rPr>
        <w:t>Classes Taught</w:t>
      </w:r>
    </w:p>
    <w:p w14:paraId="5FE852AE" w14:textId="2A373B46" w:rsidR="00C818EF" w:rsidRDefault="00C818EF" w:rsidP="00C818EF">
      <w:pPr>
        <w:ind w:firstLine="720"/>
        <w:rPr>
          <w:rFonts w:ascii="Calibri" w:hAnsi="Calibri" w:cs="Gill Sans"/>
          <w:szCs w:val="24"/>
        </w:rPr>
      </w:pPr>
      <w:r w:rsidRPr="00CF24A0">
        <w:rPr>
          <w:rFonts w:ascii="Calibri" w:hAnsi="Calibri" w:cs="Gill Sans"/>
          <w:szCs w:val="24"/>
        </w:rPr>
        <w:t>Psychology of Entrepreneurship</w:t>
      </w:r>
    </w:p>
    <w:p w14:paraId="02AFB9F7" w14:textId="2A7DF859" w:rsidR="00CB46AE" w:rsidRPr="00CF24A0" w:rsidRDefault="00CB46AE" w:rsidP="00C818EF">
      <w:pPr>
        <w:ind w:firstLine="720"/>
        <w:rPr>
          <w:rFonts w:ascii="Calibri" w:hAnsi="Calibri" w:cs="Gill Sans"/>
          <w:szCs w:val="24"/>
        </w:rPr>
      </w:pPr>
      <w:r>
        <w:rPr>
          <w:rFonts w:ascii="Calibri" w:hAnsi="Calibri" w:cs="Gill Sans"/>
          <w:szCs w:val="24"/>
        </w:rPr>
        <w:t>Designing your life with Purpose</w:t>
      </w:r>
    </w:p>
    <w:p w14:paraId="6EB8CC07" w14:textId="77777777" w:rsidR="00C818EF" w:rsidRPr="00CF24A0" w:rsidRDefault="00C818EF" w:rsidP="00C818EF">
      <w:pPr>
        <w:ind w:firstLine="720"/>
        <w:rPr>
          <w:rFonts w:ascii="Calibri" w:hAnsi="Calibri" w:cs="Gill Sans"/>
          <w:szCs w:val="24"/>
        </w:rPr>
      </w:pPr>
      <w:r w:rsidRPr="00CF24A0">
        <w:rPr>
          <w:rFonts w:ascii="Calibri" w:hAnsi="Calibri" w:cs="Gill Sans"/>
          <w:szCs w:val="24"/>
        </w:rPr>
        <w:t>Intelligence, Foolishness, and Self-Control</w:t>
      </w:r>
    </w:p>
    <w:p w14:paraId="42781B2F" w14:textId="77777777" w:rsidR="00C818EF" w:rsidRPr="00CF24A0" w:rsidRDefault="00C818EF" w:rsidP="00C818EF">
      <w:pPr>
        <w:ind w:firstLine="720"/>
        <w:rPr>
          <w:rFonts w:ascii="Calibri" w:hAnsi="Calibri" w:cs="Gill Sans"/>
          <w:szCs w:val="24"/>
        </w:rPr>
      </w:pPr>
      <w:r w:rsidRPr="00CF24A0">
        <w:rPr>
          <w:rFonts w:ascii="Calibri" w:hAnsi="Calibri" w:cs="Gill Sans"/>
          <w:szCs w:val="24"/>
        </w:rPr>
        <w:t>Intelligence and the Social Brain</w:t>
      </w:r>
    </w:p>
    <w:p w14:paraId="14B7B09F" w14:textId="77777777" w:rsidR="00C818EF" w:rsidRPr="00CF24A0" w:rsidRDefault="00C818EF" w:rsidP="00C818EF">
      <w:pPr>
        <w:ind w:firstLine="720"/>
        <w:rPr>
          <w:rFonts w:ascii="Calibri" w:hAnsi="Calibri" w:cs="Gill Sans"/>
          <w:szCs w:val="24"/>
        </w:rPr>
      </w:pPr>
      <w:r w:rsidRPr="00CF24A0">
        <w:rPr>
          <w:rFonts w:ascii="Calibri" w:hAnsi="Calibri" w:cs="Gill Sans"/>
          <w:szCs w:val="24"/>
        </w:rPr>
        <w:t>Negotiation and Conflict Management</w:t>
      </w:r>
    </w:p>
    <w:p w14:paraId="65FF6F5E" w14:textId="77777777" w:rsidR="00C818EF" w:rsidRPr="00CF24A0" w:rsidRDefault="00C818EF" w:rsidP="00C818EF">
      <w:pPr>
        <w:ind w:firstLine="720"/>
        <w:rPr>
          <w:rFonts w:ascii="Calibri" w:hAnsi="Calibri" w:cs="Gill Sans"/>
          <w:szCs w:val="24"/>
        </w:rPr>
      </w:pPr>
      <w:r w:rsidRPr="00CF24A0">
        <w:rPr>
          <w:rFonts w:ascii="Calibri" w:hAnsi="Calibri" w:cs="Gill Sans"/>
          <w:szCs w:val="24"/>
        </w:rPr>
        <w:t>Intergroup and Intercultural Relations</w:t>
      </w:r>
    </w:p>
    <w:p w14:paraId="13605E6A" w14:textId="77777777" w:rsidR="00C818EF" w:rsidRPr="00CF24A0" w:rsidRDefault="00C818EF" w:rsidP="00C818EF">
      <w:pPr>
        <w:rPr>
          <w:rFonts w:ascii="Calibri" w:hAnsi="Calibri" w:cs="Gill Sans"/>
          <w:szCs w:val="24"/>
        </w:rPr>
      </w:pPr>
      <w:r w:rsidRPr="00CF24A0">
        <w:rPr>
          <w:rFonts w:ascii="Calibri" w:hAnsi="Calibri" w:cs="Gill Sans"/>
          <w:szCs w:val="24"/>
        </w:rPr>
        <w:tab/>
        <w:t>Attitudes and Social Judgment</w:t>
      </w:r>
    </w:p>
    <w:p w14:paraId="7312C63F" w14:textId="77777777" w:rsidR="00C818EF" w:rsidRPr="00CF24A0" w:rsidRDefault="00C818EF">
      <w:pPr>
        <w:rPr>
          <w:rFonts w:ascii="Calibri" w:hAnsi="Calibri" w:cs="Gill Sans"/>
          <w:szCs w:val="24"/>
        </w:rPr>
      </w:pPr>
      <w:r w:rsidRPr="00CF24A0">
        <w:rPr>
          <w:rFonts w:ascii="Calibri" w:hAnsi="Calibri" w:cs="Gill Sans"/>
          <w:szCs w:val="24"/>
        </w:rPr>
        <w:tab/>
        <w:t>Social Psychology</w:t>
      </w:r>
    </w:p>
    <w:p w14:paraId="324C5281" w14:textId="77777777" w:rsidR="00C818EF" w:rsidRPr="00CF24A0" w:rsidRDefault="00C818EF" w:rsidP="00C818EF">
      <w:pPr>
        <w:rPr>
          <w:rFonts w:ascii="Calibri" w:hAnsi="Calibri" w:cs="Gill Sans"/>
          <w:b/>
          <w:szCs w:val="24"/>
        </w:rPr>
      </w:pPr>
    </w:p>
    <w:p w14:paraId="3505DCD4" w14:textId="77777777" w:rsidR="00C818EF" w:rsidRPr="00CF24A0" w:rsidRDefault="00C818EF" w:rsidP="00C818EF">
      <w:pPr>
        <w:pStyle w:val="Heading2"/>
        <w:rPr>
          <w:rFonts w:ascii="Calibri" w:hAnsi="Calibri" w:cs="Gill Sans"/>
          <w:sz w:val="24"/>
          <w:szCs w:val="24"/>
        </w:rPr>
      </w:pPr>
      <w:r w:rsidRPr="00CF24A0">
        <w:rPr>
          <w:rFonts w:ascii="Calibri" w:hAnsi="Calibri" w:cs="Gill Sans"/>
          <w:sz w:val="24"/>
          <w:szCs w:val="24"/>
        </w:rPr>
        <w:t>Service (Area/Department)</w:t>
      </w:r>
    </w:p>
    <w:p w14:paraId="3CF5932C" w14:textId="77777777" w:rsidR="00C818EF" w:rsidRPr="00CF24A0" w:rsidRDefault="00C818EF" w:rsidP="00C818EF">
      <w:pPr>
        <w:ind w:left="720"/>
        <w:rPr>
          <w:rFonts w:ascii="Calibri" w:hAnsi="Calibri" w:cs="Gill Sans"/>
          <w:szCs w:val="24"/>
        </w:rPr>
      </w:pPr>
      <w:r w:rsidRPr="00CF24A0">
        <w:rPr>
          <w:rFonts w:ascii="Calibri" w:hAnsi="Calibri" w:cs="Gill Sans"/>
          <w:szCs w:val="24"/>
        </w:rPr>
        <w:t>Social Psychology Graduate Admissions Committee years (1997, 1999, 2000, 2001, 2002, 2003, 2004, 2005 (co-chair), 2007, 2008, 2009, 2010, 2012)</w:t>
      </w:r>
    </w:p>
    <w:p w14:paraId="341BD6E0" w14:textId="77777777" w:rsidR="00C818EF" w:rsidRPr="00CF24A0" w:rsidRDefault="00C818EF" w:rsidP="00C818EF">
      <w:pPr>
        <w:ind w:firstLine="720"/>
        <w:rPr>
          <w:rFonts w:ascii="Calibri" w:hAnsi="Calibri" w:cs="Gill Sans"/>
          <w:szCs w:val="24"/>
        </w:rPr>
      </w:pPr>
      <w:r w:rsidRPr="00CF24A0">
        <w:rPr>
          <w:rFonts w:ascii="Calibri" w:hAnsi="Calibri" w:cs="Gill Sans"/>
          <w:szCs w:val="24"/>
        </w:rPr>
        <w:lastRenderedPageBreak/>
        <w:t>Social Psychology Prelim Committee (1998, 1999, 2000, 2002, 2003, 2005)</w:t>
      </w:r>
    </w:p>
    <w:p w14:paraId="2B0F2BB0" w14:textId="77777777" w:rsidR="00C818EF" w:rsidRPr="00CF24A0" w:rsidRDefault="00C818EF" w:rsidP="00C818EF">
      <w:pPr>
        <w:ind w:left="720"/>
        <w:rPr>
          <w:rFonts w:ascii="Calibri" w:hAnsi="Calibri" w:cs="Gill Sans"/>
          <w:szCs w:val="24"/>
        </w:rPr>
      </w:pPr>
      <w:r w:rsidRPr="00CF24A0">
        <w:rPr>
          <w:rFonts w:ascii="Calibri" w:hAnsi="Calibri" w:cs="Gill Sans"/>
          <w:szCs w:val="24"/>
        </w:rPr>
        <w:t>Social Psychology Brickman Prize Committee (1997, 1999, 2000, 2001, 2002, 2003, 2006, 2007, 2011)</w:t>
      </w:r>
    </w:p>
    <w:p w14:paraId="000BD064" w14:textId="77777777" w:rsidR="00C818EF" w:rsidRPr="00CF24A0" w:rsidRDefault="00C818EF" w:rsidP="00C818EF">
      <w:pPr>
        <w:ind w:firstLine="720"/>
        <w:rPr>
          <w:rFonts w:ascii="Calibri" w:hAnsi="Calibri" w:cs="Gill Sans"/>
          <w:szCs w:val="24"/>
        </w:rPr>
      </w:pPr>
      <w:r w:rsidRPr="00CF24A0">
        <w:rPr>
          <w:rFonts w:ascii="Calibri" w:hAnsi="Calibri" w:cs="Gill Sans"/>
          <w:szCs w:val="24"/>
        </w:rPr>
        <w:t>Social Psychology Brown bag seminar coordinator (1996, 1997, 2001, 1998)</w:t>
      </w:r>
    </w:p>
    <w:p w14:paraId="60462A73" w14:textId="77777777" w:rsidR="00C818EF" w:rsidRPr="00CF24A0" w:rsidRDefault="00C818EF" w:rsidP="00C818EF">
      <w:pPr>
        <w:ind w:firstLine="720"/>
        <w:rPr>
          <w:rFonts w:ascii="Calibri" w:hAnsi="Calibri" w:cs="Gill Sans"/>
          <w:szCs w:val="24"/>
        </w:rPr>
      </w:pPr>
      <w:r w:rsidRPr="00CF24A0">
        <w:rPr>
          <w:rFonts w:ascii="Calibri" w:hAnsi="Calibri" w:cs="Gill Sans"/>
          <w:szCs w:val="24"/>
        </w:rPr>
        <w:t>Social Psychology Promotion Committee (2010)</w:t>
      </w:r>
    </w:p>
    <w:p w14:paraId="7ED7585D" w14:textId="77777777" w:rsidR="00C818EF" w:rsidRPr="00CF24A0" w:rsidRDefault="00C818EF" w:rsidP="00C818EF">
      <w:pPr>
        <w:ind w:firstLine="720"/>
        <w:rPr>
          <w:rFonts w:ascii="Calibri" w:hAnsi="Calibri" w:cs="Gill Sans"/>
          <w:szCs w:val="24"/>
        </w:rPr>
      </w:pPr>
      <w:r w:rsidRPr="00CF24A0">
        <w:rPr>
          <w:rFonts w:ascii="Calibri" w:hAnsi="Calibri" w:cs="Gill Sans"/>
          <w:szCs w:val="24"/>
        </w:rPr>
        <w:t>Department Secretary Search Committee (1998)</w:t>
      </w:r>
    </w:p>
    <w:p w14:paraId="2665E66A" w14:textId="77777777" w:rsidR="00C818EF" w:rsidRPr="00CF24A0" w:rsidRDefault="00C818EF" w:rsidP="00C818EF">
      <w:pPr>
        <w:ind w:left="720"/>
        <w:rPr>
          <w:rFonts w:ascii="Calibri" w:hAnsi="Calibri" w:cs="Gill Sans"/>
          <w:szCs w:val="24"/>
        </w:rPr>
      </w:pPr>
      <w:r w:rsidRPr="00CF24A0">
        <w:rPr>
          <w:rFonts w:ascii="Calibri" w:hAnsi="Calibri" w:cs="Gill Sans"/>
          <w:szCs w:val="24"/>
        </w:rPr>
        <w:t>Department Internal Review, Evaluation of quality of Graduate Education (1997)</w:t>
      </w:r>
    </w:p>
    <w:p w14:paraId="2E454973" w14:textId="77777777" w:rsidR="00C818EF" w:rsidRPr="00CF24A0" w:rsidRDefault="00C818EF" w:rsidP="00C818EF">
      <w:pPr>
        <w:ind w:firstLine="720"/>
        <w:rPr>
          <w:rFonts w:ascii="Calibri" w:hAnsi="Calibri" w:cs="Gill Sans"/>
          <w:szCs w:val="24"/>
        </w:rPr>
      </w:pPr>
      <w:r w:rsidRPr="00CF24A0">
        <w:rPr>
          <w:rFonts w:ascii="Calibri" w:hAnsi="Calibri" w:cs="Gill Sans"/>
          <w:szCs w:val="24"/>
        </w:rPr>
        <w:t>Department Staff Support Coordinating Committee (1997)</w:t>
      </w:r>
    </w:p>
    <w:p w14:paraId="331F8B8F" w14:textId="77777777" w:rsidR="00C818EF" w:rsidRPr="00CF24A0" w:rsidRDefault="00C818EF" w:rsidP="00C818EF">
      <w:pPr>
        <w:ind w:firstLine="720"/>
        <w:rPr>
          <w:rFonts w:ascii="Calibri" w:hAnsi="Calibri" w:cs="Gill Sans"/>
          <w:szCs w:val="24"/>
        </w:rPr>
      </w:pPr>
      <w:r w:rsidRPr="00CF24A0">
        <w:rPr>
          <w:rFonts w:ascii="Calibri" w:hAnsi="Calibri" w:cs="Gill Sans"/>
          <w:szCs w:val="24"/>
        </w:rPr>
        <w:t>Department Lab Space Committee (2001-2003)</w:t>
      </w:r>
    </w:p>
    <w:p w14:paraId="5C39AB10" w14:textId="77777777" w:rsidR="00C818EF" w:rsidRPr="00CF24A0" w:rsidRDefault="00C818EF" w:rsidP="00C818EF">
      <w:pPr>
        <w:ind w:firstLine="720"/>
        <w:rPr>
          <w:rFonts w:ascii="Calibri" w:hAnsi="Calibri" w:cs="Gill Sans"/>
          <w:szCs w:val="24"/>
        </w:rPr>
      </w:pPr>
      <w:r w:rsidRPr="00CF24A0">
        <w:rPr>
          <w:rFonts w:ascii="Calibri" w:hAnsi="Calibri" w:cs="Gill Sans"/>
          <w:szCs w:val="24"/>
        </w:rPr>
        <w:t>Department Graduate Committee (1997-1999)</w:t>
      </w:r>
    </w:p>
    <w:p w14:paraId="47E5B7EE" w14:textId="77777777" w:rsidR="00C818EF" w:rsidRPr="00CF24A0" w:rsidRDefault="00C818EF" w:rsidP="00C818EF">
      <w:pPr>
        <w:ind w:left="720"/>
        <w:rPr>
          <w:rFonts w:ascii="Calibri" w:hAnsi="Calibri" w:cs="Gill Sans"/>
          <w:szCs w:val="24"/>
        </w:rPr>
      </w:pPr>
      <w:r w:rsidRPr="00CF24A0">
        <w:rPr>
          <w:rFonts w:ascii="Calibri" w:hAnsi="Calibri" w:cs="Gill Sans"/>
          <w:szCs w:val="24"/>
        </w:rPr>
        <w:t>Department Faculty Award Committee (2011-2013)</w:t>
      </w:r>
    </w:p>
    <w:p w14:paraId="52CE0285" w14:textId="6C3E8D1A" w:rsidR="00C818EF" w:rsidRPr="00CF24A0" w:rsidRDefault="00C818EF" w:rsidP="00C818EF">
      <w:pPr>
        <w:ind w:firstLine="720"/>
        <w:rPr>
          <w:rFonts w:ascii="Calibri" w:hAnsi="Calibri" w:cs="Gill Sans"/>
          <w:szCs w:val="24"/>
        </w:rPr>
      </w:pPr>
      <w:r w:rsidRPr="00CF24A0">
        <w:rPr>
          <w:rFonts w:ascii="Calibri" w:hAnsi="Calibri" w:cs="Gill Sans"/>
          <w:szCs w:val="24"/>
        </w:rPr>
        <w:t xml:space="preserve">Department Faculty Information </w:t>
      </w:r>
      <w:r w:rsidR="00632455">
        <w:rPr>
          <w:rFonts w:ascii="Calibri" w:hAnsi="Calibri" w:cs="Gill Sans"/>
          <w:szCs w:val="24"/>
        </w:rPr>
        <w:t>Technology Representative (2004,</w:t>
      </w:r>
      <w:r w:rsidRPr="00CF24A0">
        <w:rPr>
          <w:rFonts w:ascii="Calibri" w:hAnsi="Calibri" w:cs="Gill Sans"/>
          <w:szCs w:val="24"/>
        </w:rPr>
        <w:t>2005)</w:t>
      </w:r>
    </w:p>
    <w:p w14:paraId="44439915" w14:textId="77777777" w:rsidR="00C818EF" w:rsidRPr="00CF24A0" w:rsidRDefault="00C818EF" w:rsidP="00C818EF">
      <w:pPr>
        <w:ind w:firstLine="720"/>
        <w:rPr>
          <w:rFonts w:ascii="Calibri" w:hAnsi="Calibri" w:cs="Gill Sans"/>
          <w:szCs w:val="24"/>
        </w:rPr>
      </w:pPr>
      <w:r w:rsidRPr="00CF24A0">
        <w:rPr>
          <w:rFonts w:ascii="Calibri" w:hAnsi="Calibri" w:cs="Gill Sans"/>
          <w:szCs w:val="24"/>
        </w:rPr>
        <w:t>Department of Psychology Mentoring Committee (2007, 2008)</w:t>
      </w:r>
    </w:p>
    <w:p w14:paraId="7054A2A0" w14:textId="36B80134" w:rsidR="00C818EF" w:rsidRDefault="00C818EF" w:rsidP="00C818EF">
      <w:pPr>
        <w:ind w:firstLine="720"/>
        <w:rPr>
          <w:rFonts w:ascii="Calibri" w:hAnsi="Calibri" w:cs="Gill Sans"/>
          <w:szCs w:val="24"/>
        </w:rPr>
      </w:pPr>
      <w:r w:rsidRPr="00CF24A0">
        <w:rPr>
          <w:rFonts w:ascii="Calibri" w:hAnsi="Calibri" w:cs="Gill Sans"/>
          <w:szCs w:val="24"/>
        </w:rPr>
        <w:t>Department of Psychology Tenure Report Panel (2009, 2012</w:t>
      </w:r>
      <w:r w:rsidR="00632455">
        <w:rPr>
          <w:rFonts w:ascii="Calibri" w:hAnsi="Calibri" w:cs="Gill Sans"/>
          <w:szCs w:val="24"/>
        </w:rPr>
        <w:t>, 2013</w:t>
      </w:r>
      <w:r w:rsidRPr="00CF24A0">
        <w:rPr>
          <w:rFonts w:ascii="Calibri" w:hAnsi="Calibri" w:cs="Gill Sans"/>
          <w:szCs w:val="24"/>
        </w:rPr>
        <w:t>)</w:t>
      </w:r>
    </w:p>
    <w:p w14:paraId="5829F271" w14:textId="60567E6B" w:rsidR="00D80E2B" w:rsidRPr="00CF24A0" w:rsidRDefault="00D80E2B" w:rsidP="00D80E2B">
      <w:pPr>
        <w:ind w:left="720"/>
        <w:rPr>
          <w:rFonts w:ascii="Calibri" w:hAnsi="Calibri" w:cs="Gill Sans"/>
          <w:szCs w:val="24"/>
        </w:rPr>
      </w:pPr>
      <w:r w:rsidRPr="00CF24A0">
        <w:rPr>
          <w:rFonts w:ascii="Calibri" w:hAnsi="Calibri" w:cs="Gill Sans"/>
          <w:szCs w:val="24"/>
        </w:rPr>
        <w:t>Department Augmented Executive Committee (1997, 2005-2006, 2009-2010, 2010-2011, 2011-2012</w:t>
      </w:r>
      <w:r w:rsidR="00670862">
        <w:rPr>
          <w:rFonts w:ascii="Calibri" w:hAnsi="Calibri" w:cs="Gill Sans"/>
          <w:szCs w:val="24"/>
        </w:rPr>
        <w:t>, 2015-2016</w:t>
      </w:r>
      <w:r w:rsidRPr="00CF24A0">
        <w:rPr>
          <w:rFonts w:ascii="Calibri" w:hAnsi="Calibri" w:cs="Gill Sans"/>
          <w:szCs w:val="24"/>
        </w:rPr>
        <w:t>)</w:t>
      </w:r>
    </w:p>
    <w:p w14:paraId="21F5C7B9" w14:textId="713CC8C7" w:rsidR="00D80E2B" w:rsidRDefault="00D80E2B" w:rsidP="00D80E2B">
      <w:pPr>
        <w:ind w:left="720"/>
        <w:rPr>
          <w:rFonts w:ascii="Calibri" w:hAnsi="Calibri" w:cs="Gill Sans"/>
          <w:szCs w:val="24"/>
        </w:rPr>
      </w:pPr>
      <w:r w:rsidRPr="00CF24A0">
        <w:rPr>
          <w:rFonts w:ascii="Calibri" w:hAnsi="Calibri" w:cs="Gill Sans"/>
          <w:szCs w:val="24"/>
        </w:rPr>
        <w:t>Department Executive Committee (</w:t>
      </w:r>
      <w:r>
        <w:rPr>
          <w:rFonts w:ascii="Calibri" w:hAnsi="Calibri" w:cs="Gill Sans"/>
          <w:szCs w:val="24"/>
        </w:rPr>
        <w:t>2014-</w:t>
      </w:r>
      <w:r w:rsidR="00670862">
        <w:rPr>
          <w:rFonts w:ascii="Calibri" w:hAnsi="Calibri" w:cs="Gill Sans"/>
          <w:szCs w:val="24"/>
        </w:rPr>
        <w:t>2015</w:t>
      </w:r>
      <w:r w:rsidRPr="00CF24A0">
        <w:rPr>
          <w:rFonts w:ascii="Calibri" w:hAnsi="Calibri" w:cs="Gill Sans"/>
          <w:szCs w:val="24"/>
        </w:rPr>
        <w:t>)</w:t>
      </w:r>
    </w:p>
    <w:p w14:paraId="79EFD8D2" w14:textId="77777777" w:rsidR="00C818EF" w:rsidRPr="00CF24A0" w:rsidRDefault="00C818EF">
      <w:pPr>
        <w:rPr>
          <w:rFonts w:ascii="Calibri" w:hAnsi="Calibri" w:cs="Gill Sans"/>
          <w:b/>
          <w:szCs w:val="24"/>
        </w:rPr>
      </w:pPr>
    </w:p>
    <w:p w14:paraId="015DE482" w14:textId="77777777" w:rsidR="00C818EF" w:rsidRPr="00CF24A0" w:rsidRDefault="00C818EF" w:rsidP="00C818EF">
      <w:pPr>
        <w:pStyle w:val="Heading2"/>
        <w:rPr>
          <w:rFonts w:ascii="Calibri" w:hAnsi="Calibri" w:cs="Gill Sans"/>
          <w:sz w:val="24"/>
          <w:szCs w:val="24"/>
        </w:rPr>
      </w:pPr>
      <w:r w:rsidRPr="00CF24A0">
        <w:rPr>
          <w:rFonts w:ascii="Calibri" w:hAnsi="Calibri" w:cs="Gill Sans"/>
          <w:sz w:val="24"/>
          <w:szCs w:val="24"/>
        </w:rPr>
        <w:t>Service (University)</w:t>
      </w:r>
    </w:p>
    <w:p w14:paraId="071645D7" w14:textId="05052EA0" w:rsidR="007E2344" w:rsidRDefault="007E2344" w:rsidP="00C818EF">
      <w:pPr>
        <w:ind w:left="720"/>
        <w:rPr>
          <w:rFonts w:ascii="Calibri" w:hAnsi="Calibri" w:cs="Gill Sans"/>
          <w:szCs w:val="24"/>
        </w:rPr>
      </w:pPr>
      <w:r>
        <w:rPr>
          <w:rFonts w:ascii="Calibri" w:hAnsi="Calibri" w:cs="Gill Sans"/>
          <w:szCs w:val="24"/>
        </w:rPr>
        <w:t>Director, Innovate Blue, U-M campus</w:t>
      </w:r>
      <w:r w:rsidR="00E147E6">
        <w:rPr>
          <w:rFonts w:ascii="Calibri" w:hAnsi="Calibri" w:cs="Gill Sans"/>
          <w:szCs w:val="24"/>
        </w:rPr>
        <w:t>-wide entrepreneurship and innovation (2015-)</w:t>
      </w:r>
    </w:p>
    <w:p w14:paraId="795DE6F6" w14:textId="181D2E3E" w:rsidR="00E147E6" w:rsidRDefault="00E147E6" w:rsidP="00E147E6">
      <w:pPr>
        <w:ind w:left="720"/>
        <w:rPr>
          <w:rFonts w:ascii="Calibri" w:hAnsi="Calibri" w:cs="Gill Sans"/>
          <w:szCs w:val="24"/>
        </w:rPr>
      </w:pPr>
      <w:r>
        <w:rPr>
          <w:rFonts w:ascii="Calibri" w:hAnsi="Calibri" w:cs="Gill Sans"/>
          <w:szCs w:val="24"/>
        </w:rPr>
        <w:t xml:space="preserve">Chair, Innovate Blue Curriculum Committee (2015 </w:t>
      </w:r>
      <w:proofErr w:type="gramStart"/>
      <w:r>
        <w:rPr>
          <w:rFonts w:ascii="Calibri" w:hAnsi="Calibri" w:cs="Gill Sans"/>
          <w:szCs w:val="24"/>
        </w:rPr>
        <w:t>- )</w:t>
      </w:r>
      <w:proofErr w:type="gramEnd"/>
    </w:p>
    <w:p w14:paraId="2A14CA35" w14:textId="77777777" w:rsidR="00E147E6" w:rsidRDefault="00E147E6" w:rsidP="00E147E6">
      <w:pPr>
        <w:ind w:left="720"/>
        <w:rPr>
          <w:rFonts w:ascii="Calibri" w:hAnsi="Calibri" w:cs="Gill Sans"/>
          <w:szCs w:val="24"/>
        </w:rPr>
      </w:pPr>
      <w:r>
        <w:rPr>
          <w:rFonts w:ascii="Calibri" w:hAnsi="Calibri" w:cs="Gill Sans"/>
          <w:szCs w:val="24"/>
        </w:rPr>
        <w:t>Faculty Co-Director of Innovate Blue (UM campus-wide minor in entrepreneurship) (Fall 2014)</w:t>
      </w:r>
    </w:p>
    <w:p w14:paraId="0A13F837" w14:textId="0C004DA7" w:rsidR="00C818EF" w:rsidRPr="00CF24A0" w:rsidRDefault="00C818EF" w:rsidP="006515DA">
      <w:pPr>
        <w:ind w:left="720"/>
        <w:rPr>
          <w:rFonts w:ascii="Calibri" w:hAnsi="Calibri" w:cs="Gill Sans"/>
          <w:szCs w:val="24"/>
        </w:rPr>
      </w:pPr>
      <w:r w:rsidRPr="00CF24A0">
        <w:rPr>
          <w:rFonts w:ascii="Calibri" w:hAnsi="Calibri" w:cs="Gill Sans"/>
          <w:szCs w:val="24"/>
        </w:rPr>
        <w:t xml:space="preserve">ICOS (Interdisciplinary Committee on Organizational Studies) Executive Committee (2009 </w:t>
      </w:r>
      <w:r w:rsidR="006515DA">
        <w:rPr>
          <w:rFonts w:ascii="Calibri" w:hAnsi="Calibri" w:cs="Gill Sans"/>
          <w:szCs w:val="24"/>
        </w:rPr>
        <w:t>–</w:t>
      </w:r>
      <w:r w:rsidRPr="00CF24A0">
        <w:rPr>
          <w:rFonts w:ascii="Calibri" w:hAnsi="Calibri" w:cs="Gill Sans"/>
          <w:szCs w:val="24"/>
        </w:rPr>
        <w:t xml:space="preserve"> </w:t>
      </w:r>
      <w:r w:rsidR="00CB46AE">
        <w:rPr>
          <w:rFonts w:ascii="Calibri" w:hAnsi="Calibri" w:cs="Gill Sans"/>
          <w:szCs w:val="24"/>
        </w:rPr>
        <w:t>2013</w:t>
      </w:r>
      <w:r w:rsidRPr="00CF24A0">
        <w:rPr>
          <w:rFonts w:ascii="Calibri" w:hAnsi="Calibri" w:cs="Gill Sans"/>
          <w:szCs w:val="24"/>
        </w:rPr>
        <w:t>)</w:t>
      </w:r>
    </w:p>
    <w:p w14:paraId="3B26172B" w14:textId="77777777" w:rsidR="00C818EF" w:rsidRPr="00CF24A0" w:rsidRDefault="00C818EF">
      <w:pPr>
        <w:rPr>
          <w:rFonts w:ascii="Calibri" w:hAnsi="Calibri" w:cs="Gill Sans"/>
          <w:szCs w:val="24"/>
        </w:rPr>
      </w:pPr>
      <w:r w:rsidRPr="00CF24A0">
        <w:rPr>
          <w:rFonts w:ascii="Calibri" w:hAnsi="Calibri" w:cs="Gill Sans"/>
          <w:szCs w:val="24"/>
        </w:rPr>
        <w:tab/>
        <w:t>LS &amp; A Information Technology Committee (2004-2005)</w:t>
      </w:r>
    </w:p>
    <w:p w14:paraId="3F53B303" w14:textId="77777777" w:rsidR="00C818EF" w:rsidRPr="00CF24A0" w:rsidRDefault="00C818EF" w:rsidP="00C818EF">
      <w:pPr>
        <w:ind w:firstLine="720"/>
        <w:rPr>
          <w:rFonts w:ascii="Calibri" w:hAnsi="Calibri" w:cs="Gill Sans"/>
          <w:szCs w:val="24"/>
        </w:rPr>
      </w:pPr>
      <w:r w:rsidRPr="00CF24A0">
        <w:rPr>
          <w:rFonts w:ascii="Calibri" w:hAnsi="Calibri" w:cs="Gill Sans"/>
          <w:szCs w:val="24"/>
        </w:rPr>
        <w:t>Rackham pre-doctoral fellowship selection committee (2007)</w:t>
      </w:r>
    </w:p>
    <w:p w14:paraId="090748EB" w14:textId="77777777" w:rsidR="00C818EF" w:rsidRPr="00CF24A0" w:rsidRDefault="00C818EF" w:rsidP="00C818EF">
      <w:pPr>
        <w:ind w:firstLine="720"/>
        <w:rPr>
          <w:rFonts w:ascii="Calibri" w:hAnsi="Calibri" w:cs="Gill Sans"/>
          <w:szCs w:val="24"/>
        </w:rPr>
      </w:pPr>
      <w:r w:rsidRPr="00CF24A0">
        <w:rPr>
          <w:rFonts w:ascii="Calibri" w:hAnsi="Calibri" w:cs="Gill Sans"/>
          <w:szCs w:val="24"/>
        </w:rPr>
        <w:t>Guest Curator, ICOS speaker series, 2010</w:t>
      </w:r>
    </w:p>
    <w:p w14:paraId="77851624" w14:textId="77777777" w:rsidR="00C818EF" w:rsidRDefault="00C818EF" w:rsidP="00C818EF">
      <w:pPr>
        <w:ind w:firstLine="720"/>
        <w:rPr>
          <w:rFonts w:ascii="Calibri" w:hAnsi="Calibri" w:cs="Gill Sans"/>
          <w:szCs w:val="24"/>
        </w:rPr>
      </w:pPr>
      <w:r w:rsidRPr="00CF24A0">
        <w:rPr>
          <w:rFonts w:ascii="Calibri" w:hAnsi="Calibri" w:cs="Gill Sans"/>
          <w:szCs w:val="24"/>
        </w:rPr>
        <w:t xml:space="preserve">Panel Judge for </w:t>
      </w:r>
      <w:proofErr w:type="spellStart"/>
      <w:r w:rsidRPr="00CF24A0">
        <w:rPr>
          <w:rFonts w:ascii="Calibri" w:hAnsi="Calibri" w:cs="Gill Sans"/>
          <w:szCs w:val="24"/>
        </w:rPr>
        <w:t>BLUElab</w:t>
      </w:r>
      <w:proofErr w:type="spellEnd"/>
      <w:r w:rsidRPr="00CF24A0">
        <w:rPr>
          <w:rFonts w:ascii="Calibri" w:hAnsi="Calibri" w:cs="Gill Sans"/>
          <w:szCs w:val="24"/>
        </w:rPr>
        <w:t xml:space="preserve"> student project competitions (Winter 2013)</w:t>
      </w:r>
    </w:p>
    <w:p w14:paraId="47AF5AD0" w14:textId="77777777" w:rsidR="00C818EF" w:rsidRPr="00CF24A0" w:rsidRDefault="00C818EF">
      <w:pPr>
        <w:rPr>
          <w:rFonts w:ascii="Calibri" w:hAnsi="Calibri" w:cs="Gill Sans"/>
          <w:b/>
          <w:szCs w:val="24"/>
        </w:rPr>
      </w:pPr>
    </w:p>
    <w:p w14:paraId="2D3BC198" w14:textId="77777777" w:rsidR="00C818EF" w:rsidRPr="00CF24A0" w:rsidRDefault="00C818EF">
      <w:pPr>
        <w:rPr>
          <w:rFonts w:ascii="Calibri" w:hAnsi="Calibri" w:cs="Gill Sans"/>
          <w:b/>
          <w:szCs w:val="24"/>
        </w:rPr>
      </w:pPr>
      <w:r w:rsidRPr="00CF24A0">
        <w:rPr>
          <w:rFonts w:ascii="Calibri" w:hAnsi="Calibri" w:cs="Gill Sans"/>
          <w:b/>
          <w:szCs w:val="24"/>
        </w:rPr>
        <w:t>Service (National)</w:t>
      </w:r>
    </w:p>
    <w:p w14:paraId="687EAA80" w14:textId="17D9C39C" w:rsidR="00C818EF" w:rsidRPr="00CF24A0" w:rsidRDefault="00201059" w:rsidP="00C818EF">
      <w:pPr>
        <w:ind w:left="720"/>
        <w:rPr>
          <w:rFonts w:ascii="Calibri" w:eastAsia="Times" w:hAnsi="Calibri" w:cs="Arial"/>
          <w:color w:val="1A1A1A"/>
          <w:szCs w:val="26"/>
        </w:rPr>
      </w:pPr>
      <w:r>
        <w:rPr>
          <w:rFonts w:ascii="Calibri" w:eastAsia="Times" w:hAnsi="Calibri" w:cs="Arial"/>
          <w:color w:val="1A1A1A"/>
          <w:szCs w:val="26"/>
        </w:rPr>
        <w:t xml:space="preserve">NIH </w:t>
      </w:r>
      <w:r w:rsidR="00C818EF" w:rsidRPr="00CF24A0">
        <w:rPr>
          <w:rFonts w:ascii="Calibri" w:eastAsia="Times" w:hAnsi="Calibri" w:cs="Arial"/>
          <w:color w:val="1A1A1A"/>
          <w:szCs w:val="26"/>
        </w:rPr>
        <w:t xml:space="preserve">Subcommittee on Peer Review (2013 </w:t>
      </w:r>
      <w:proofErr w:type="gramStart"/>
      <w:r w:rsidR="00C818EF" w:rsidRPr="00CF24A0">
        <w:rPr>
          <w:rFonts w:ascii="Calibri" w:eastAsia="Times" w:hAnsi="Calibri" w:cs="Arial"/>
          <w:color w:val="1A1A1A"/>
          <w:szCs w:val="26"/>
        </w:rPr>
        <w:t>- )</w:t>
      </w:r>
      <w:proofErr w:type="gramEnd"/>
    </w:p>
    <w:p w14:paraId="5E5FD8E0" w14:textId="77777777" w:rsidR="00C818EF" w:rsidRPr="00CF24A0" w:rsidRDefault="00C818EF">
      <w:pPr>
        <w:rPr>
          <w:rFonts w:ascii="Calibri" w:hAnsi="Calibri" w:cs="Gill Sans"/>
          <w:b/>
          <w:szCs w:val="24"/>
        </w:rPr>
      </w:pPr>
    </w:p>
    <w:p w14:paraId="1E0FE431" w14:textId="77777777" w:rsidR="00C818EF" w:rsidRPr="00CF24A0" w:rsidRDefault="00C818EF" w:rsidP="00C818EF">
      <w:pPr>
        <w:ind w:right="-720"/>
        <w:rPr>
          <w:rFonts w:ascii="Calibri" w:hAnsi="Calibri" w:cs="Gill Sans"/>
          <w:b/>
          <w:szCs w:val="24"/>
          <w:u w:val="single"/>
        </w:rPr>
      </w:pPr>
      <w:r w:rsidRPr="00CF24A0">
        <w:rPr>
          <w:rFonts w:ascii="Calibri" w:hAnsi="Calibri" w:cs="Gill Sans"/>
          <w:b/>
          <w:szCs w:val="24"/>
          <w:u w:val="single"/>
        </w:rPr>
        <w:t>Reviewing</w:t>
      </w:r>
    </w:p>
    <w:p w14:paraId="62B1E4F8" w14:textId="22AAC2CF" w:rsidR="00C818EF" w:rsidRPr="00CF24A0" w:rsidRDefault="00C818EF" w:rsidP="00C818EF">
      <w:pPr>
        <w:pStyle w:val="BodyTextIndent2"/>
        <w:ind w:left="720"/>
        <w:rPr>
          <w:rFonts w:ascii="Calibri" w:hAnsi="Calibri" w:cs="Gill Sans"/>
          <w:szCs w:val="24"/>
        </w:rPr>
      </w:pPr>
      <w:r w:rsidRPr="00CF24A0">
        <w:rPr>
          <w:rFonts w:ascii="Calibri" w:hAnsi="Calibri" w:cs="Gill Sans"/>
          <w:szCs w:val="24"/>
        </w:rPr>
        <w:t xml:space="preserve">Academy of Management Perspectives, Aggressive Behavior, </w:t>
      </w:r>
      <w:r w:rsidR="00CA5961">
        <w:rPr>
          <w:rFonts w:ascii="Calibri" w:hAnsi="Calibri" w:cs="Gill Sans"/>
          <w:szCs w:val="24"/>
        </w:rPr>
        <w:t xml:space="preserve">American Journal of Psychology, </w:t>
      </w:r>
      <w:r w:rsidRPr="00CF24A0">
        <w:rPr>
          <w:rFonts w:ascii="Calibri" w:hAnsi="Calibri" w:cs="Gill Sans"/>
          <w:szCs w:val="24"/>
        </w:rPr>
        <w:t xml:space="preserve">American Psychologist, Asian Journal of Social Psychology, British Journal of Social Psychology, Cultural Diversity and Ethnic Minority Psychology, Entrepreneurship, Theory, and Practice, European Journal of Social Psychology, Group Processes and Intergroup Relations, Human Relations, International Migration, Journal of Experimental Social Psychology, Journal of Nonverbal Behavior, </w:t>
      </w:r>
      <w:r w:rsidR="00CA5961">
        <w:rPr>
          <w:rFonts w:ascii="Calibri" w:hAnsi="Calibri" w:cs="Gill Sans"/>
          <w:szCs w:val="24"/>
        </w:rPr>
        <w:t xml:space="preserve">Journal of Occupational and Organizational Psychology, </w:t>
      </w:r>
      <w:r w:rsidRPr="00CF24A0">
        <w:rPr>
          <w:rFonts w:ascii="Calibri" w:hAnsi="Calibri" w:cs="Gill Sans"/>
          <w:szCs w:val="24"/>
        </w:rPr>
        <w:t xml:space="preserve">Journal of Personality and Social Psychology, Personality and Social Psychology Bulletin, </w:t>
      </w:r>
      <w:r w:rsidR="00CB46AE">
        <w:rPr>
          <w:rFonts w:ascii="Calibri" w:hAnsi="Calibri" w:cs="Gill Sans"/>
          <w:szCs w:val="24"/>
        </w:rPr>
        <w:t xml:space="preserve">Proceedings of the National Academy of Sciences, </w:t>
      </w:r>
      <w:r w:rsidRPr="00CF24A0">
        <w:rPr>
          <w:rFonts w:ascii="Calibri" w:hAnsi="Calibri" w:cs="Gill Sans"/>
          <w:szCs w:val="24"/>
        </w:rPr>
        <w:t>Psychology and Aging, Psychological Bulletin, Psychological Review, Psychological Science, Social Cognition, Social Psychology</w:t>
      </w:r>
    </w:p>
    <w:p w14:paraId="5DA9EEA2" w14:textId="77777777" w:rsidR="00C818EF" w:rsidRPr="00CF24A0" w:rsidRDefault="00C818EF">
      <w:pPr>
        <w:ind w:left="2160"/>
        <w:rPr>
          <w:rFonts w:ascii="Calibri" w:hAnsi="Calibri" w:cs="Gill Sans"/>
          <w:b/>
          <w:szCs w:val="24"/>
        </w:rPr>
      </w:pPr>
    </w:p>
    <w:p w14:paraId="5B34B64F" w14:textId="77777777" w:rsidR="00C818EF" w:rsidRPr="00CF24A0" w:rsidRDefault="00C818EF" w:rsidP="00C818EF">
      <w:pPr>
        <w:rPr>
          <w:rFonts w:ascii="Calibri" w:hAnsi="Calibri" w:cs="Gill Sans"/>
          <w:b/>
          <w:szCs w:val="24"/>
          <w:u w:val="single"/>
        </w:rPr>
      </w:pPr>
      <w:r w:rsidRPr="00CF24A0">
        <w:rPr>
          <w:rFonts w:ascii="Calibri" w:hAnsi="Calibri" w:cs="Gill Sans"/>
          <w:b/>
          <w:szCs w:val="24"/>
          <w:u w:val="single"/>
        </w:rPr>
        <w:t>Editorial Boards</w:t>
      </w:r>
    </w:p>
    <w:p w14:paraId="1042DF66" w14:textId="77777777" w:rsidR="00C818EF" w:rsidRPr="00CF24A0" w:rsidRDefault="00C818EF" w:rsidP="00C818EF">
      <w:pPr>
        <w:pStyle w:val="BodyTextIndent2"/>
        <w:ind w:left="0" w:firstLine="720"/>
        <w:rPr>
          <w:rFonts w:ascii="Calibri" w:hAnsi="Calibri" w:cs="Gill Sans"/>
          <w:szCs w:val="24"/>
        </w:rPr>
      </w:pPr>
      <w:r w:rsidRPr="00CF24A0">
        <w:rPr>
          <w:rFonts w:ascii="Calibri" w:hAnsi="Calibri" w:cs="Gill Sans"/>
          <w:szCs w:val="24"/>
        </w:rPr>
        <w:t>Social Psychological and Personality Science</w:t>
      </w:r>
    </w:p>
    <w:p w14:paraId="708118B4" w14:textId="77777777" w:rsidR="00C818EF" w:rsidRPr="00CF24A0" w:rsidRDefault="00C818EF" w:rsidP="00C818EF">
      <w:pPr>
        <w:pStyle w:val="BodyTextIndent2"/>
        <w:ind w:left="0" w:firstLine="720"/>
        <w:rPr>
          <w:rFonts w:ascii="Calibri" w:hAnsi="Calibri" w:cs="Gill Sans"/>
          <w:szCs w:val="24"/>
        </w:rPr>
      </w:pPr>
      <w:r w:rsidRPr="00CF24A0">
        <w:rPr>
          <w:rFonts w:ascii="Calibri" w:hAnsi="Calibri" w:cs="Gill Sans"/>
          <w:szCs w:val="24"/>
        </w:rPr>
        <w:t>Social Cognition</w:t>
      </w:r>
    </w:p>
    <w:p w14:paraId="239DAAA0" w14:textId="77777777" w:rsidR="00C818EF" w:rsidRPr="00CF24A0" w:rsidRDefault="00C818EF">
      <w:pPr>
        <w:rPr>
          <w:rFonts w:ascii="Calibri" w:hAnsi="Calibri" w:cs="Gill Sans"/>
          <w:b/>
          <w:szCs w:val="24"/>
        </w:rPr>
      </w:pPr>
    </w:p>
    <w:p w14:paraId="72A79211" w14:textId="77777777" w:rsidR="00C818EF" w:rsidRPr="00CF24A0" w:rsidRDefault="00C818EF">
      <w:pPr>
        <w:rPr>
          <w:rFonts w:ascii="Calibri" w:hAnsi="Calibri" w:cs="Gill Sans"/>
          <w:b/>
          <w:szCs w:val="24"/>
          <w:u w:val="single"/>
        </w:rPr>
      </w:pPr>
      <w:r w:rsidRPr="00CF24A0">
        <w:rPr>
          <w:rFonts w:ascii="Calibri" w:hAnsi="Calibri" w:cs="Gill Sans"/>
          <w:b/>
          <w:szCs w:val="24"/>
          <w:u w:val="single"/>
        </w:rPr>
        <w:t>Consulting Editor</w:t>
      </w:r>
    </w:p>
    <w:p w14:paraId="219B7D21" w14:textId="77777777" w:rsidR="00C818EF" w:rsidRPr="00CF24A0" w:rsidRDefault="00C818EF">
      <w:pPr>
        <w:rPr>
          <w:rFonts w:ascii="Calibri" w:hAnsi="Calibri" w:cs="Gill Sans"/>
          <w:szCs w:val="24"/>
        </w:rPr>
      </w:pPr>
      <w:r w:rsidRPr="00CF24A0">
        <w:rPr>
          <w:rFonts w:ascii="Calibri" w:hAnsi="Calibri" w:cs="Gill Sans"/>
          <w:szCs w:val="24"/>
        </w:rPr>
        <w:tab/>
        <w:t>Personality and Social Psychology Bulletin</w:t>
      </w:r>
    </w:p>
    <w:p w14:paraId="651C24A4" w14:textId="77777777" w:rsidR="00C818EF" w:rsidRPr="00CF24A0" w:rsidRDefault="00C818EF" w:rsidP="00C818EF">
      <w:pPr>
        <w:pStyle w:val="BodyTextIndent2"/>
        <w:ind w:left="0" w:firstLine="720"/>
        <w:rPr>
          <w:rFonts w:ascii="Calibri" w:hAnsi="Calibri" w:cs="Gill Sans"/>
          <w:szCs w:val="24"/>
        </w:rPr>
      </w:pPr>
      <w:r w:rsidRPr="00CF24A0">
        <w:rPr>
          <w:rFonts w:ascii="Calibri" w:hAnsi="Calibri" w:cs="Gill Sans"/>
          <w:szCs w:val="24"/>
        </w:rPr>
        <w:t>Cultural Diversity and Ethnic Minority Psychology</w:t>
      </w:r>
    </w:p>
    <w:p w14:paraId="03B696A0" w14:textId="77777777" w:rsidR="00C818EF" w:rsidRPr="00CF24A0" w:rsidRDefault="00C818EF">
      <w:pPr>
        <w:rPr>
          <w:rFonts w:ascii="Calibri" w:hAnsi="Calibri" w:cs="Gill Sans"/>
          <w:b/>
          <w:szCs w:val="24"/>
        </w:rPr>
      </w:pPr>
    </w:p>
    <w:p w14:paraId="0EBD32F2" w14:textId="2314243D" w:rsidR="00C818EF" w:rsidRPr="00CF24A0" w:rsidRDefault="00C818EF">
      <w:pPr>
        <w:rPr>
          <w:rFonts w:ascii="Calibri" w:hAnsi="Calibri" w:cs="Gill Sans"/>
          <w:b/>
          <w:szCs w:val="24"/>
          <w:u w:val="single"/>
        </w:rPr>
      </w:pPr>
      <w:r w:rsidRPr="00CF24A0">
        <w:rPr>
          <w:rFonts w:ascii="Calibri" w:hAnsi="Calibri" w:cs="Gill Sans"/>
          <w:b/>
          <w:szCs w:val="24"/>
          <w:u w:val="single"/>
        </w:rPr>
        <w:t>Scientific Committee</w:t>
      </w:r>
      <w:r w:rsidR="00CA5961">
        <w:rPr>
          <w:rFonts w:ascii="Calibri" w:hAnsi="Calibri" w:cs="Gill Sans"/>
          <w:b/>
          <w:szCs w:val="24"/>
          <w:u w:val="single"/>
        </w:rPr>
        <w:t>s</w:t>
      </w:r>
    </w:p>
    <w:p w14:paraId="7CBA7E34" w14:textId="038A692D" w:rsidR="00CA5961" w:rsidRDefault="00CA5961" w:rsidP="00CA5961">
      <w:pPr>
        <w:ind w:firstLine="720"/>
        <w:rPr>
          <w:rFonts w:ascii="Calibri" w:hAnsi="Calibri" w:cs="Gill Sans"/>
          <w:szCs w:val="24"/>
        </w:rPr>
      </w:pPr>
      <w:r>
        <w:rPr>
          <w:rFonts w:ascii="Calibri" w:hAnsi="Calibri" w:cs="Gill Sans"/>
          <w:szCs w:val="24"/>
        </w:rPr>
        <w:t>NIH Subcommittee on Peer review</w:t>
      </w:r>
    </w:p>
    <w:p w14:paraId="58C3BDEE" w14:textId="77777777" w:rsidR="00546BFA" w:rsidRDefault="00546BFA" w:rsidP="00CA5961">
      <w:pPr>
        <w:ind w:firstLine="720"/>
        <w:rPr>
          <w:rFonts w:ascii="Calibri" w:hAnsi="Calibri" w:cs="Gill Sans"/>
          <w:szCs w:val="24"/>
        </w:rPr>
      </w:pPr>
    </w:p>
    <w:p w14:paraId="6A9C25B2" w14:textId="085EA883" w:rsidR="00546BFA" w:rsidRPr="00CF24A0" w:rsidRDefault="00546BFA" w:rsidP="00546BFA">
      <w:pPr>
        <w:rPr>
          <w:rFonts w:ascii="Calibri" w:hAnsi="Calibri" w:cs="Gill Sans"/>
          <w:b/>
          <w:szCs w:val="24"/>
          <w:u w:val="single"/>
        </w:rPr>
      </w:pPr>
      <w:r w:rsidRPr="00CF24A0">
        <w:rPr>
          <w:rFonts w:ascii="Calibri" w:hAnsi="Calibri" w:cs="Gill Sans"/>
          <w:b/>
          <w:szCs w:val="24"/>
          <w:u w:val="single"/>
        </w:rPr>
        <w:t xml:space="preserve">Scientific </w:t>
      </w:r>
      <w:r>
        <w:rPr>
          <w:rFonts w:ascii="Calibri" w:hAnsi="Calibri" w:cs="Gill Sans"/>
          <w:b/>
          <w:szCs w:val="24"/>
          <w:u w:val="single"/>
        </w:rPr>
        <w:t>Advisory Boards</w:t>
      </w:r>
    </w:p>
    <w:p w14:paraId="035F1DA5" w14:textId="4A11B2DE" w:rsidR="00546BFA" w:rsidRDefault="00546BFA" w:rsidP="00546BFA">
      <w:pPr>
        <w:ind w:firstLine="720"/>
        <w:rPr>
          <w:rFonts w:ascii="Calibri" w:hAnsi="Calibri" w:cs="Gill Sans"/>
          <w:szCs w:val="24"/>
        </w:rPr>
      </w:pPr>
      <w:proofErr w:type="spellStart"/>
      <w:r>
        <w:rPr>
          <w:rFonts w:ascii="Calibri" w:hAnsi="Calibri" w:cs="Gill Sans"/>
          <w:szCs w:val="24"/>
        </w:rPr>
        <w:t>Brainbaseline</w:t>
      </w:r>
      <w:proofErr w:type="spellEnd"/>
    </w:p>
    <w:p w14:paraId="685A487F" w14:textId="77777777" w:rsidR="00546BFA" w:rsidRDefault="00546BFA" w:rsidP="00CA5961">
      <w:pPr>
        <w:ind w:firstLine="720"/>
        <w:rPr>
          <w:rFonts w:ascii="Calibri" w:hAnsi="Calibri" w:cs="Gill Sans"/>
          <w:szCs w:val="24"/>
        </w:rPr>
      </w:pPr>
    </w:p>
    <w:p w14:paraId="5514197A" w14:textId="77777777" w:rsidR="00C818EF" w:rsidRDefault="00C818EF">
      <w:pPr>
        <w:rPr>
          <w:rFonts w:ascii="Calibri" w:hAnsi="Calibri"/>
        </w:rPr>
      </w:pPr>
    </w:p>
    <w:p w14:paraId="22E97981" w14:textId="77777777" w:rsidR="00C818EF" w:rsidRPr="00CF24A0" w:rsidRDefault="00C818EF" w:rsidP="00C818EF">
      <w:pPr>
        <w:rPr>
          <w:rFonts w:ascii="Calibri" w:hAnsi="Calibri"/>
          <w:b/>
          <w:i/>
          <w:sz w:val="28"/>
        </w:rPr>
      </w:pPr>
      <w:r w:rsidRPr="00CF24A0">
        <w:rPr>
          <w:rFonts w:ascii="Calibri" w:hAnsi="Calibri"/>
        </w:rPr>
        <w:br w:type="page"/>
      </w:r>
      <w:r w:rsidRPr="00CF24A0">
        <w:rPr>
          <w:rFonts w:ascii="Calibri" w:hAnsi="Calibri"/>
          <w:b/>
          <w:i/>
          <w:sz w:val="28"/>
        </w:rPr>
        <w:lastRenderedPageBreak/>
        <w:t>Media Coverage (selected)</w:t>
      </w:r>
    </w:p>
    <w:p w14:paraId="71E71876" w14:textId="77777777" w:rsidR="00C818EF" w:rsidRPr="00CF24A0" w:rsidRDefault="00C818EF">
      <w:pPr>
        <w:pStyle w:val="Heading1"/>
        <w:rPr>
          <w:rFonts w:ascii="Calibri" w:hAnsi="Calibri"/>
          <w:b w:val="0"/>
          <w:i/>
          <w:color w:val="000000"/>
        </w:rPr>
        <w:sectPr w:rsidR="00C818EF" w:rsidRPr="00CF24A0" w:rsidSect="00C818EF">
          <w:pgSz w:w="12240" w:h="15840"/>
          <w:pgMar w:top="1440" w:right="1440" w:bottom="1440" w:left="1440" w:header="720" w:footer="720" w:gutter="0"/>
          <w:cols w:space="720"/>
          <w:titlePg/>
        </w:sectPr>
      </w:pPr>
    </w:p>
    <w:p w14:paraId="49A25576" w14:textId="77777777" w:rsidR="00C818EF" w:rsidRPr="005068DB" w:rsidRDefault="00C818EF" w:rsidP="00C81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u w:val="single"/>
        </w:rPr>
      </w:pPr>
      <w:r w:rsidRPr="005068DB">
        <w:rPr>
          <w:rFonts w:ascii="Calibri" w:hAnsi="Calibri"/>
          <w:b/>
          <w:color w:val="000000"/>
          <w:sz w:val="22"/>
          <w:szCs w:val="22"/>
          <w:u w:val="single"/>
        </w:rPr>
        <w:lastRenderedPageBreak/>
        <w:t>News</w:t>
      </w:r>
    </w:p>
    <w:p w14:paraId="73B56D9A"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New York Times</w:t>
      </w:r>
    </w:p>
    <w:p w14:paraId="123A8FB4"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Los Angeles Times</w:t>
      </w:r>
    </w:p>
    <w:p w14:paraId="6BA7AF73"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BBC</w:t>
      </w:r>
    </w:p>
    <w:p w14:paraId="1B02BE6C"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ABC News</w:t>
      </w:r>
    </w:p>
    <w:p w14:paraId="53500196"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U.S. News and World Report</w:t>
      </w:r>
    </w:p>
    <w:p w14:paraId="3F59B4DA"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Washington Post</w:t>
      </w:r>
    </w:p>
    <w:p w14:paraId="6F7BF578"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Chicago Tribune</w:t>
      </w:r>
    </w:p>
    <w:p w14:paraId="0184FA7A"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Boston Globe</w:t>
      </w:r>
    </w:p>
    <w:p w14:paraId="6589D3CA"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USA Today</w:t>
      </w:r>
    </w:p>
    <w:p w14:paraId="738ED26F"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Reuters</w:t>
      </w:r>
    </w:p>
    <w:p w14:paraId="492BE0C3"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CBC News</w:t>
      </w:r>
    </w:p>
    <w:p w14:paraId="335A7D2C"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Discovery Channel</w:t>
      </w:r>
    </w:p>
    <w:p w14:paraId="3180BCC7"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Scripps News</w:t>
      </w:r>
    </w:p>
    <w:p w14:paraId="32D6F62F"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VOA News</w:t>
      </w:r>
    </w:p>
    <w:p w14:paraId="7BAF4562"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New York Newsday</w:t>
      </w:r>
    </w:p>
    <w:p w14:paraId="0E05B86A"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Dallas Morning News</w:t>
      </w:r>
    </w:p>
    <w:p w14:paraId="0C807F12"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Atlanta Journal Constitution</w:t>
      </w:r>
    </w:p>
    <w:p w14:paraId="389790BC"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The Boston Channel</w:t>
      </w:r>
    </w:p>
    <w:p w14:paraId="299842CE"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The Week</w:t>
      </w:r>
    </w:p>
    <w:p w14:paraId="5147AFC1"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SecondAct.com</w:t>
      </w:r>
    </w:p>
    <w:p w14:paraId="462E4D90"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Yahoo News</w:t>
      </w:r>
    </w:p>
    <w:p w14:paraId="79626DF8"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Yahoo News Canada</w:t>
      </w:r>
    </w:p>
    <w:p w14:paraId="5021A912"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Yahoo News India</w:t>
      </w:r>
    </w:p>
    <w:p w14:paraId="365FF99F"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Yahoo News Italy</w:t>
      </w:r>
    </w:p>
    <w:p w14:paraId="1AF819B0"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Yahoo News Argentina</w:t>
      </w:r>
    </w:p>
    <w:p w14:paraId="3AFE2F02"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China Post</w:t>
      </w:r>
    </w:p>
    <w:p w14:paraId="445E30CD"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China Daily</w:t>
      </w:r>
    </w:p>
    <w:p w14:paraId="6C82F07A"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Qatar Tribune</w:t>
      </w:r>
    </w:p>
    <w:p w14:paraId="76506783"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Medical News Today</w:t>
      </w:r>
    </w:p>
    <w:p w14:paraId="059FFBB6"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Medicineonnline.com</w:t>
      </w:r>
    </w:p>
    <w:p w14:paraId="658836FA"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AOLhealth.com</w:t>
      </w:r>
    </w:p>
    <w:p w14:paraId="35B20810"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PersonalMD.com</w:t>
      </w:r>
    </w:p>
    <w:p w14:paraId="09EC0F3B"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Sciencecentral.com</w:t>
      </w:r>
    </w:p>
    <w:p w14:paraId="4010ED80"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Sciencedaily.com</w:t>
      </w:r>
    </w:p>
    <w:p w14:paraId="647421A3"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Healthcentral.com</w:t>
      </w:r>
    </w:p>
    <w:p w14:paraId="563B57C2"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Health.com</w:t>
      </w:r>
    </w:p>
    <w:p w14:paraId="3DA29CBF"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Health Scout</w:t>
      </w:r>
    </w:p>
    <w:p w14:paraId="22641B1D"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Healthcare.com</w:t>
      </w:r>
    </w:p>
    <w:p w14:paraId="7570E533"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Healthlibrary.com</w:t>
      </w:r>
    </w:p>
    <w:p w14:paraId="0715C22D"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MSN Health</w:t>
      </w:r>
    </w:p>
    <w:p w14:paraId="68C6FA82"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WebMD</w:t>
      </w:r>
    </w:p>
    <w:p w14:paraId="348535FA" w14:textId="77777777" w:rsidR="00C818EF" w:rsidRPr="005068DB" w:rsidRDefault="00C818EF" w:rsidP="00C818EF">
      <w:pPr>
        <w:rPr>
          <w:rFonts w:ascii="Calibri" w:hAnsi="Calibri"/>
          <w:color w:val="000000"/>
          <w:sz w:val="22"/>
          <w:szCs w:val="22"/>
        </w:rPr>
      </w:pPr>
      <w:proofErr w:type="gramStart"/>
      <w:r w:rsidRPr="005068DB">
        <w:rPr>
          <w:rFonts w:ascii="Calibri" w:hAnsi="Calibri"/>
          <w:color w:val="000000"/>
          <w:sz w:val="22"/>
          <w:szCs w:val="22"/>
        </w:rPr>
        <w:t>eHealthconnection.com</w:t>
      </w:r>
      <w:proofErr w:type="gramEnd"/>
    </w:p>
    <w:p w14:paraId="75748F1C"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Fox News</w:t>
      </w:r>
    </w:p>
    <w:p w14:paraId="13A31677"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Science Daily</w:t>
      </w:r>
    </w:p>
    <w:p w14:paraId="72A19F48"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Times of India</w:t>
      </w:r>
    </w:p>
    <w:p w14:paraId="3D687502"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lastRenderedPageBreak/>
        <w:t xml:space="preserve">MedIndia.com </w:t>
      </w:r>
    </w:p>
    <w:p w14:paraId="6B5D9E46"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Tehran Times</w:t>
      </w:r>
    </w:p>
    <w:p w14:paraId="018DC763"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Iran Daily</w:t>
      </w:r>
    </w:p>
    <w:p w14:paraId="3726E06E"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Health and Medicine News</w:t>
      </w:r>
    </w:p>
    <w:p w14:paraId="697CB008"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Heartmathreport.com</w:t>
      </w:r>
    </w:p>
    <w:p w14:paraId="6F7A0090"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Memory-Key.com</w:t>
      </w:r>
    </w:p>
    <w:p w14:paraId="36749677"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Innovations-report.de</w:t>
      </w:r>
    </w:p>
    <w:p w14:paraId="31BD1A57" w14:textId="77777777" w:rsidR="00C818EF" w:rsidRPr="005068DB" w:rsidRDefault="00C818EF" w:rsidP="00C81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rPr>
      </w:pPr>
      <w:r w:rsidRPr="005068DB">
        <w:rPr>
          <w:rFonts w:ascii="Calibri" w:hAnsi="Calibri"/>
          <w:color w:val="000000"/>
          <w:sz w:val="22"/>
          <w:szCs w:val="22"/>
        </w:rPr>
        <w:t>Lifesciencesworld.com</w:t>
      </w:r>
    </w:p>
    <w:p w14:paraId="3EA83D8B" w14:textId="77777777" w:rsidR="00C818EF" w:rsidRPr="005068DB" w:rsidRDefault="00C818EF" w:rsidP="00C81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404040"/>
          <w:sz w:val="22"/>
          <w:szCs w:val="22"/>
        </w:rPr>
      </w:pPr>
    </w:p>
    <w:p w14:paraId="574DD157" w14:textId="77777777" w:rsidR="00C818EF" w:rsidRPr="005068DB" w:rsidRDefault="00C818EF" w:rsidP="00C81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u w:val="single"/>
        </w:rPr>
      </w:pPr>
      <w:r w:rsidRPr="005068DB">
        <w:rPr>
          <w:rFonts w:ascii="Calibri" w:hAnsi="Calibri"/>
          <w:b/>
          <w:color w:val="000000"/>
          <w:sz w:val="22"/>
          <w:szCs w:val="22"/>
          <w:u w:val="single"/>
        </w:rPr>
        <w:t>Radio</w:t>
      </w:r>
    </w:p>
    <w:p w14:paraId="5F64DA42" w14:textId="77777777" w:rsidR="00C818EF" w:rsidRPr="005068DB" w:rsidRDefault="00C818EF" w:rsidP="00C81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rPr>
      </w:pPr>
      <w:r w:rsidRPr="005068DB">
        <w:rPr>
          <w:rFonts w:ascii="Calibri" w:hAnsi="Calibri"/>
          <w:color w:val="000000"/>
          <w:sz w:val="22"/>
          <w:szCs w:val="22"/>
        </w:rPr>
        <w:t>NPR, BBC, BBC (</w:t>
      </w:r>
      <w:proofErr w:type="spellStart"/>
      <w:r w:rsidRPr="005068DB">
        <w:rPr>
          <w:rFonts w:ascii="Calibri" w:hAnsi="Calibri"/>
          <w:color w:val="000000"/>
          <w:sz w:val="22"/>
          <w:szCs w:val="22"/>
        </w:rPr>
        <w:t>Mundo</w:t>
      </w:r>
      <w:proofErr w:type="spellEnd"/>
      <w:r w:rsidRPr="005068DB">
        <w:rPr>
          <w:rFonts w:ascii="Calibri" w:hAnsi="Calibri"/>
          <w:color w:val="000000"/>
          <w:sz w:val="22"/>
          <w:szCs w:val="22"/>
        </w:rPr>
        <w:t>)</w:t>
      </w:r>
    </w:p>
    <w:p w14:paraId="3B160625" w14:textId="77777777" w:rsidR="00C818EF" w:rsidRPr="005068DB" w:rsidRDefault="00C818EF" w:rsidP="00C81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rPr>
      </w:pPr>
      <w:r w:rsidRPr="005068DB">
        <w:rPr>
          <w:rFonts w:ascii="Calibri" w:hAnsi="Calibri"/>
          <w:color w:val="000000"/>
          <w:sz w:val="22"/>
          <w:szCs w:val="22"/>
        </w:rPr>
        <w:t>Voice of America</w:t>
      </w:r>
    </w:p>
    <w:p w14:paraId="56F6900F" w14:textId="77777777" w:rsidR="00C818EF" w:rsidRPr="005068DB" w:rsidRDefault="00C818EF" w:rsidP="00C81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404040"/>
          <w:sz w:val="22"/>
          <w:szCs w:val="22"/>
        </w:rPr>
      </w:pPr>
    </w:p>
    <w:p w14:paraId="4C016864" w14:textId="77777777" w:rsidR="00C818EF" w:rsidRPr="005068DB" w:rsidRDefault="00C818EF" w:rsidP="00C81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u w:val="single"/>
        </w:rPr>
      </w:pPr>
      <w:r w:rsidRPr="005068DB">
        <w:rPr>
          <w:rFonts w:ascii="Calibri" w:hAnsi="Calibri"/>
          <w:b/>
          <w:color w:val="000000"/>
          <w:sz w:val="22"/>
          <w:szCs w:val="22"/>
          <w:u w:val="single"/>
        </w:rPr>
        <w:t>Magazines</w:t>
      </w:r>
    </w:p>
    <w:p w14:paraId="6D0E8F1B"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The New York Times Magazine</w:t>
      </w:r>
    </w:p>
    <w:p w14:paraId="6294E349"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Health Magazine</w:t>
      </w:r>
    </w:p>
    <w:p w14:paraId="04E057B1"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Consumer Reports Health</w:t>
      </w:r>
    </w:p>
    <w:p w14:paraId="2D90D18E"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Shape Magazine</w:t>
      </w:r>
    </w:p>
    <w:p w14:paraId="27C40D87"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Men’s Health</w:t>
      </w:r>
    </w:p>
    <w:p w14:paraId="2747BED3"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Women’s Health</w:t>
      </w:r>
    </w:p>
    <w:p w14:paraId="067062C6"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Fitness Magazine</w:t>
      </w:r>
    </w:p>
    <w:p w14:paraId="2089E94C"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Woman’s Day</w:t>
      </w:r>
    </w:p>
    <w:p w14:paraId="65C7D842"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Reader’s Digest</w:t>
      </w:r>
    </w:p>
    <w:p w14:paraId="3EC0390A" w14:textId="77777777" w:rsidR="00C818EF" w:rsidRPr="005068DB" w:rsidRDefault="00C818EF" w:rsidP="00C818EF">
      <w:pPr>
        <w:rPr>
          <w:rFonts w:ascii="Calibri" w:hAnsi="Calibri"/>
          <w:color w:val="000000"/>
          <w:sz w:val="22"/>
          <w:szCs w:val="22"/>
        </w:rPr>
      </w:pPr>
      <w:proofErr w:type="gramStart"/>
      <w:r w:rsidRPr="005068DB">
        <w:rPr>
          <w:rFonts w:ascii="Calibri" w:hAnsi="Calibri"/>
          <w:color w:val="000000"/>
          <w:sz w:val="22"/>
          <w:szCs w:val="22"/>
        </w:rPr>
        <w:t>Self Magazine</w:t>
      </w:r>
      <w:proofErr w:type="gramEnd"/>
    </w:p>
    <w:p w14:paraId="6F58FF09"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Metro Times</w:t>
      </w:r>
    </w:p>
    <w:p w14:paraId="443CE445"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Natural Health Magazine</w:t>
      </w:r>
    </w:p>
    <w:p w14:paraId="6F0E0966"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Lifestyle Magazine</w:t>
      </w:r>
    </w:p>
    <w:p w14:paraId="088B8232"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Parenting</w:t>
      </w:r>
    </w:p>
    <w:p w14:paraId="6B0E809E"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Best Life Magazine</w:t>
      </w:r>
    </w:p>
    <w:p w14:paraId="2669200A"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Prevention</w:t>
      </w:r>
    </w:p>
    <w:p w14:paraId="29FEF62D"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Good Health Magazine, AU</w:t>
      </w:r>
    </w:p>
    <w:p w14:paraId="3536EE52"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Allure</w:t>
      </w:r>
    </w:p>
    <w:p w14:paraId="17618EB1"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Delicious Living</w:t>
      </w:r>
    </w:p>
    <w:p w14:paraId="14ABDA0B" w14:textId="77777777" w:rsidR="00C818EF" w:rsidRPr="005068DB" w:rsidRDefault="00C818EF" w:rsidP="00C818EF">
      <w:pPr>
        <w:rPr>
          <w:rFonts w:ascii="Calibri" w:hAnsi="Calibri"/>
          <w:color w:val="000000"/>
          <w:sz w:val="22"/>
          <w:szCs w:val="22"/>
        </w:rPr>
      </w:pPr>
      <w:proofErr w:type="spellStart"/>
      <w:r w:rsidRPr="005068DB">
        <w:rPr>
          <w:rFonts w:ascii="Calibri" w:hAnsi="Calibri"/>
          <w:color w:val="000000"/>
          <w:sz w:val="22"/>
          <w:szCs w:val="22"/>
        </w:rPr>
        <w:t>Muy</w:t>
      </w:r>
      <w:proofErr w:type="spellEnd"/>
      <w:r w:rsidRPr="005068DB">
        <w:rPr>
          <w:rFonts w:ascii="Calibri" w:hAnsi="Calibri"/>
          <w:color w:val="000000"/>
          <w:sz w:val="22"/>
          <w:szCs w:val="22"/>
        </w:rPr>
        <w:t xml:space="preserve"> </w:t>
      </w:r>
      <w:proofErr w:type="spellStart"/>
      <w:r w:rsidRPr="005068DB">
        <w:rPr>
          <w:rFonts w:ascii="Calibri" w:hAnsi="Calibri"/>
          <w:color w:val="000000"/>
          <w:sz w:val="22"/>
          <w:szCs w:val="22"/>
        </w:rPr>
        <w:t>Interesante</w:t>
      </w:r>
      <w:proofErr w:type="spellEnd"/>
      <w:r w:rsidRPr="005068DB">
        <w:rPr>
          <w:rFonts w:ascii="Calibri" w:hAnsi="Calibri"/>
          <w:color w:val="000000"/>
          <w:sz w:val="22"/>
          <w:szCs w:val="22"/>
        </w:rPr>
        <w:t xml:space="preserve"> (Spain)</w:t>
      </w:r>
    </w:p>
    <w:p w14:paraId="1FD8A540"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Psychology Today</w:t>
      </w:r>
    </w:p>
    <w:p w14:paraId="55484624" w14:textId="77777777" w:rsidR="00C818EF" w:rsidRPr="005068DB" w:rsidRDefault="00C818EF" w:rsidP="00C81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rPr>
      </w:pPr>
      <w:r w:rsidRPr="005068DB">
        <w:rPr>
          <w:rFonts w:ascii="Calibri" w:hAnsi="Calibri"/>
          <w:color w:val="000000"/>
          <w:sz w:val="22"/>
          <w:szCs w:val="22"/>
        </w:rPr>
        <w:t>National Affairs</w:t>
      </w:r>
    </w:p>
    <w:p w14:paraId="50B7AE44" w14:textId="77777777" w:rsidR="00C818EF" w:rsidRPr="005068DB" w:rsidRDefault="00C818EF" w:rsidP="00C81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404040"/>
          <w:sz w:val="22"/>
          <w:szCs w:val="22"/>
        </w:rPr>
      </w:pPr>
    </w:p>
    <w:p w14:paraId="31A542B7" w14:textId="77777777" w:rsidR="00C818EF" w:rsidRPr="005068DB" w:rsidRDefault="00C818EF" w:rsidP="00C81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color w:val="000000"/>
          <w:sz w:val="22"/>
          <w:szCs w:val="22"/>
          <w:u w:val="single"/>
        </w:rPr>
      </w:pPr>
      <w:r w:rsidRPr="005068DB">
        <w:rPr>
          <w:rFonts w:ascii="Calibri" w:hAnsi="Calibri"/>
          <w:b/>
          <w:color w:val="000000"/>
          <w:sz w:val="22"/>
          <w:szCs w:val="22"/>
          <w:u w:val="single"/>
        </w:rPr>
        <w:t>Newsletters/Journals</w:t>
      </w:r>
    </w:p>
    <w:p w14:paraId="2BFD426B"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Sharp Brains</w:t>
      </w:r>
    </w:p>
    <w:p w14:paraId="2DE9D7D7"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Posit Science</w:t>
      </w:r>
    </w:p>
    <w:p w14:paraId="7F0A2C31"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Neurodigest.com</w:t>
      </w:r>
    </w:p>
    <w:p w14:paraId="444E52E1"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Edge Centre for Real World Learning</w:t>
      </w:r>
    </w:p>
    <w:p w14:paraId="0BCE5DFB" w14:textId="77777777" w:rsidR="00C818EF" w:rsidRPr="005068DB" w:rsidRDefault="00C818EF" w:rsidP="00C818EF">
      <w:pPr>
        <w:rPr>
          <w:rFonts w:ascii="Calibri" w:hAnsi="Calibri"/>
          <w:color w:val="000000"/>
          <w:sz w:val="22"/>
          <w:szCs w:val="22"/>
        </w:rPr>
      </w:pPr>
      <w:proofErr w:type="spellStart"/>
      <w:r w:rsidRPr="005068DB">
        <w:rPr>
          <w:rFonts w:ascii="Calibri" w:hAnsi="Calibri"/>
          <w:color w:val="000000"/>
          <w:sz w:val="22"/>
          <w:szCs w:val="22"/>
        </w:rPr>
        <w:t>Brainfit</w:t>
      </w:r>
      <w:proofErr w:type="spellEnd"/>
      <w:r w:rsidRPr="005068DB">
        <w:rPr>
          <w:rFonts w:ascii="Calibri" w:hAnsi="Calibri"/>
          <w:color w:val="000000"/>
          <w:sz w:val="22"/>
          <w:szCs w:val="22"/>
        </w:rPr>
        <w:t xml:space="preserve"> for Life</w:t>
      </w:r>
    </w:p>
    <w:p w14:paraId="06F80A4E"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Bionicbrain.net</w:t>
      </w:r>
    </w:p>
    <w:p w14:paraId="74AFF493"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lastRenderedPageBreak/>
        <w:t>Brain Rejuvenation</w:t>
      </w:r>
    </w:p>
    <w:p w14:paraId="1D46ABFB"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Stress Institute</w:t>
      </w:r>
    </w:p>
    <w:p w14:paraId="3B408A56"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Stressfreeliving.org</w:t>
      </w:r>
    </w:p>
    <w:p w14:paraId="3607CA07"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The Stress of Life</w:t>
      </w:r>
    </w:p>
    <w:p w14:paraId="63DE3EA4"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Anxietytimes.com</w:t>
      </w:r>
    </w:p>
    <w:p w14:paraId="6015FA16"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Livestrong.com</w:t>
      </w:r>
    </w:p>
    <w:p w14:paraId="4627F608"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Aging Newsletter</w:t>
      </w:r>
    </w:p>
    <w:p w14:paraId="06167B29"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Heart Math Report</w:t>
      </w:r>
    </w:p>
    <w:p w14:paraId="277F76BD"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Embody Health (Mayo Clinic)</w:t>
      </w:r>
    </w:p>
    <w:p w14:paraId="5FFAF5E4"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 xml:space="preserve">International Council on Active </w:t>
      </w:r>
    </w:p>
    <w:p w14:paraId="39B825BD"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 xml:space="preserve">   Aging Newsletter</w:t>
      </w:r>
    </w:p>
    <w:p w14:paraId="688C8B70"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Senior Journal</w:t>
      </w:r>
    </w:p>
    <w:p w14:paraId="72CE4856"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Social Work Today</w:t>
      </w:r>
    </w:p>
    <w:p w14:paraId="6EBA06B9"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Bottom Line/Health</w:t>
      </w:r>
    </w:p>
    <w:p w14:paraId="71A0CE3B"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Life Means Health</w:t>
      </w:r>
    </w:p>
    <w:p w14:paraId="4114A458" w14:textId="77777777" w:rsidR="00C818EF" w:rsidRPr="005068DB" w:rsidRDefault="00C818EF" w:rsidP="00C818EF">
      <w:pPr>
        <w:rPr>
          <w:rFonts w:ascii="Calibri" w:hAnsi="Calibri"/>
          <w:color w:val="000000"/>
          <w:sz w:val="22"/>
          <w:szCs w:val="22"/>
        </w:rPr>
      </w:pPr>
      <w:proofErr w:type="gramStart"/>
      <w:r w:rsidRPr="005068DB">
        <w:rPr>
          <w:rFonts w:ascii="Calibri" w:hAnsi="Calibri"/>
          <w:color w:val="000000"/>
          <w:sz w:val="22"/>
          <w:szCs w:val="22"/>
        </w:rPr>
        <w:t>eHarmony.com</w:t>
      </w:r>
      <w:proofErr w:type="gramEnd"/>
    </w:p>
    <w:p w14:paraId="4FF1A7FF"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Preventdisease.com</w:t>
      </w:r>
    </w:p>
    <w:p w14:paraId="04C6CE49"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Mental Health Foundation</w:t>
      </w:r>
    </w:p>
    <w:p w14:paraId="59E48888"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Henry Ford Health</w:t>
      </w:r>
    </w:p>
    <w:p w14:paraId="2F56A438"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Southwest Yorkshire NHS Trust</w:t>
      </w:r>
    </w:p>
    <w:p w14:paraId="29E6D7E1"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Oregon Medical Group</w:t>
      </w:r>
    </w:p>
    <w:p w14:paraId="17F49CEC"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Ihealthbulletin.com</w:t>
      </w:r>
    </w:p>
    <w:p w14:paraId="1E34B678"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Center for Confidence (UK)</w:t>
      </w:r>
    </w:p>
    <w:p w14:paraId="6748DDED" w14:textId="77777777" w:rsidR="00C818EF" w:rsidRPr="005068DB" w:rsidRDefault="00C818EF" w:rsidP="00C818EF">
      <w:pPr>
        <w:rPr>
          <w:rFonts w:ascii="Calibri" w:hAnsi="Calibri"/>
          <w:color w:val="000000"/>
          <w:sz w:val="22"/>
          <w:szCs w:val="22"/>
        </w:rPr>
      </w:pPr>
      <w:proofErr w:type="spellStart"/>
      <w:r w:rsidRPr="005068DB">
        <w:rPr>
          <w:rFonts w:ascii="Calibri" w:hAnsi="Calibri"/>
          <w:color w:val="000000"/>
          <w:sz w:val="22"/>
          <w:szCs w:val="22"/>
        </w:rPr>
        <w:t>NewsMax</w:t>
      </w:r>
      <w:proofErr w:type="spellEnd"/>
      <w:r w:rsidRPr="005068DB">
        <w:rPr>
          <w:rFonts w:ascii="Calibri" w:hAnsi="Calibri"/>
          <w:color w:val="000000"/>
          <w:sz w:val="22"/>
          <w:szCs w:val="22"/>
        </w:rPr>
        <w:t xml:space="preserve"> Health</w:t>
      </w:r>
    </w:p>
    <w:p w14:paraId="7176C01C" w14:textId="77777777" w:rsidR="00C818EF" w:rsidRPr="005068DB" w:rsidRDefault="00C818EF" w:rsidP="00C81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404040"/>
          <w:sz w:val="22"/>
          <w:szCs w:val="22"/>
        </w:rPr>
      </w:pPr>
      <w:r w:rsidRPr="005068DB">
        <w:rPr>
          <w:rFonts w:ascii="Calibri" w:hAnsi="Calibri"/>
          <w:color w:val="000000"/>
          <w:sz w:val="22"/>
          <w:szCs w:val="22"/>
        </w:rPr>
        <w:t>Politics Daily</w:t>
      </w:r>
    </w:p>
    <w:p w14:paraId="73B4EB67" w14:textId="77777777" w:rsidR="00C818EF" w:rsidRPr="005068DB" w:rsidRDefault="00C818EF" w:rsidP="00C81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color w:val="000000"/>
          <w:sz w:val="22"/>
          <w:szCs w:val="22"/>
          <w:u w:val="single"/>
        </w:rPr>
      </w:pPr>
    </w:p>
    <w:p w14:paraId="7EB7CAB8" w14:textId="77777777" w:rsidR="00C818EF" w:rsidRPr="005068DB" w:rsidRDefault="00C818EF" w:rsidP="00C81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color w:val="000000"/>
          <w:sz w:val="22"/>
          <w:szCs w:val="22"/>
          <w:u w:val="single"/>
        </w:rPr>
      </w:pPr>
      <w:r w:rsidRPr="005068DB">
        <w:rPr>
          <w:rFonts w:ascii="Calibri" w:hAnsi="Calibri"/>
          <w:b/>
          <w:color w:val="000000"/>
          <w:sz w:val="22"/>
          <w:szCs w:val="22"/>
          <w:u w:val="single"/>
        </w:rPr>
        <w:t>Business-Related</w:t>
      </w:r>
    </w:p>
    <w:p w14:paraId="6BE9023B"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The Wall Street Journal</w:t>
      </w:r>
    </w:p>
    <w:p w14:paraId="65078858"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Bloomberg Businessweek</w:t>
      </w:r>
    </w:p>
    <w:p w14:paraId="6D067BFF"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Forbes.com</w:t>
      </w:r>
    </w:p>
    <w:p w14:paraId="2CCFD249" w14:textId="77777777" w:rsidR="00C818EF" w:rsidRPr="005068DB" w:rsidRDefault="00C818EF" w:rsidP="00C818EF">
      <w:pPr>
        <w:rPr>
          <w:rFonts w:ascii="Calibri" w:hAnsi="Calibri"/>
          <w:color w:val="000000"/>
          <w:sz w:val="22"/>
          <w:szCs w:val="22"/>
        </w:rPr>
      </w:pPr>
      <w:proofErr w:type="spellStart"/>
      <w:r w:rsidRPr="005068DB">
        <w:rPr>
          <w:rFonts w:ascii="Calibri" w:hAnsi="Calibri"/>
          <w:color w:val="000000"/>
          <w:sz w:val="22"/>
          <w:szCs w:val="22"/>
        </w:rPr>
        <w:t>Smarteconomy</w:t>
      </w:r>
      <w:proofErr w:type="spellEnd"/>
    </w:p>
    <w:p w14:paraId="3BC2FCAF" w14:textId="77777777" w:rsidR="00C818EF" w:rsidRPr="005068DB" w:rsidRDefault="00C818EF" w:rsidP="00C818EF">
      <w:pPr>
        <w:rPr>
          <w:rFonts w:ascii="Calibri" w:hAnsi="Calibri"/>
          <w:color w:val="000000"/>
          <w:sz w:val="22"/>
          <w:szCs w:val="22"/>
        </w:rPr>
      </w:pPr>
      <w:proofErr w:type="spellStart"/>
      <w:r w:rsidRPr="005068DB">
        <w:rPr>
          <w:rFonts w:ascii="Calibri" w:hAnsi="Calibri"/>
          <w:color w:val="000000"/>
          <w:sz w:val="22"/>
          <w:szCs w:val="22"/>
        </w:rPr>
        <w:t>LifeSciencesWorld</w:t>
      </w:r>
      <w:proofErr w:type="spellEnd"/>
    </w:p>
    <w:p w14:paraId="426487F6"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MIT Sloan Management Review</w:t>
      </w:r>
    </w:p>
    <w:p w14:paraId="25C0BFA9"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R &amp; D Magazine</w:t>
      </w:r>
    </w:p>
    <w:p w14:paraId="6E858152"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Financialexpress.com</w:t>
      </w:r>
    </w:p>
    <w:p w14:paraId="12BF1935"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Worldbusiness.com</w:t>
      </w:r>
    </w:p>
    <w:p w14:paraId="4836C7D1" w14:textId="77777777" w:rsidR="00C818EF" w:rsidRPr="005068DB" w:rsidRDefault="00C818EF" w:rsidP="00C818EF">
      <w:pPr>
        <w:rPr>
          <w:rFonts w:ascii="Calibri" w:hAnsi="Calibri"/>
          <w:color w:val="000000"/>
          <w:sz w:val="22"/>
          <w:szCs w:val="22"/>
        </w:rPr>
      </w:pPr>
      <w:r w:rsidRPr="005068DB">
        <w:rPr>
          <w:rFonts w:ascii="Calibri" w:hAnsi="Calibri"/>
          <w:color w:val="000000"/>
          <w:sz w:val="22"/>
          <w:szCs w:val="22"/>
        </w:rPr>
        <w:t>The Hindu Business Line</w:t>
      </w:r>
    </w:p>
    <w:p w14:paraId="789C744A" w14:textId="77777777" w:rsidR="00C818EF" w:rsidRDefault="00C818EF" w:rsidP="00C818EF">
      <w:pPr>
        <w:rPr>
          <w:rFonts w:ascii="Calibri" w:hAnsi="Calibri"/>
          <w:color w:val="000000"/>
          <w:sz w:val="22"/>
          <w:szCs w:val="22"/>
        </w:rPr>
      </w:pPr>
      <w:proofErr w:type="spellStart"/>
      <w:r w:rsidRPr="005068DB">
        <w:rPr>
          <w:rFonts w:ascii="Calibri" w:hAnsi="Calibri"/>
          <w:color w:val="000000"/>
          <w:sz w:val="22"/>
          <w:szCs w:val="22"/>
        </w:rPr>
        <w:t>Crains</w:t>
      </w:r>
      <w:proofErr w:type="spellEnd"/>
      <w:r w:rsidRPr="005068DB">
        <w:rPr>
          <w:rFonts w:ascii="Calibri" w:hAnsi="Calibri"/>
          <w:color w:val="000000"/>
          <w:sz w:val="22"/>
          <w:szCs w:val="22"/>
        </w:rPr>
        <w:t xml:space="preserve"> Detroit</w:t>
      </w:r>
    </w:p>
    <w:p w14:paraId="47FD4F32" w14:textId="5BD40FA6" w:rsidR="00FA06C4" w:rsidRPr="005068DB" w:rsidRDefault="00FA06C4" w:rsidP="00C818EF">
      <w:pPr>
        <w:rPr>
          <w:rFonts w:ascii="Calibri" w:hAnsi="Calibri"/>
          <w:color w:val="000000"/>
          <w:sz w:val="22"/>
          <w:szCs w:val="22"/>
        </w:rPr>
      </w:pPr>
      <w:r>
        <w:rPr>
          <w:rFonts w:ascii="Calibri" w:hAnsi="Calibri"/>
          <w:color w:val="000000"/>
          <w:sz w:val="22"/>
          <w:szCs w:val="22"/>
        </w:rPr>
        <w:t>Inc.com</w:t>
      </w:r>
    </w:p>
    <w:p w14:paraId="4584DA73" w14:textId="39214319" w:rsidR="00C818EF" w:rsidRPr="00CF24A0" w:rsidRDefault="00C818EF" w:rsidP="00C81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8"/>
        </w:rPr>
      </w:pPr>
    </w:p>
    <w:sectPr w:rsidR="00C818EF" w:rsidRPr="00CF24A0" w:rsidSect="00C818EF">
      <w:type w:val="continuous"/>
      <w:pgSz w:w="12240" w:h="15840"/>
      <w:pgMar w:top="1440" w:right="1440" w:bottom="1440" w:left="1440" w:header="720" w:footer="720" w:gutter="0"/>
      <w:cols w:num="3" w:space="720" w:equalWidth="0">
        <w:col w:w="2640" w:space="720"/>
        <w:col w:w="2640" w:space="720"/>
        <w:col w:w="264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D5FED" w14:textId="77777777" w:rsidR="000E2449" w:rsidRDefault="000E2449">
      <w:r>
        <w:separator/>
      </w:r>
    </w:p>
  </w:endnote>
  <w:endnote w:type="continuationSeparator" w:id="0">
    <w:p w14:paraId="762F039C" w14:textId="77777777" w:rsidR="000E2449" w:rsidRDefault="000E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ITC Officina Sans Book">
    <w:altName w:val="Times New Roman"/>
    <w:panose1 w:val="00000000000000000000"/>
    <w:charset w:val="00"/>
    <w:family w:val="auto"/>
    <w:notTrueType/>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D369C" w14:textId="77777777" w:rsidR="000E2449" w:rsidRDefault="000E2449">
      <w:r>
        <w:separator/>
      </w:r>
    </w:p>
  </w:footnote>
  <w:footnote w:type="continuationSeparator" w:id="0">
    <w:p w14:paraId="18C388C0" w14:textId="77777777" w:rsidR="000E2449" w:rsidRDefault="000E24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5AC3" w14:textId="77777777" w:rsidR="000E2449" w:rsidRDefault="000E244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344">
      <w:rPr>
        <w:rStyle w:val="PageNumber"/>
        <w:noProof/>
      </w:rPr>
      <w:t>17</w:t>
    </w:r>
    <w:r>
      <w:rPr>
        <w:rStyle w:val="PageNumber"/>
      </w:rPr>
      <w:fldChar w:fldCharType="end"/>
    </w:r>
  </w:p>
  <w:p w14:paraId="5D76ACC6" w14:textId="77777777" w:rsidR="000E2449" w:rsidRDefault="000E244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A4"/>
    <w:rsid w:val="00014010"/>
    <w:rsid w:val="00031640"/>
    <w:rsid w:val="00071D8E"/>
    <w:rsid w:val="00073259"/>
    <w:rsid w:val="000759F2"/>
    <w:rsid w:val="00083EAF"/>
    <w:rsid w:val="000D6720"/>
    <w:rsid w:val="000E2449"/>
    <w:rsid w:val="000E3F7D"/>
    <w:rsid w:val="000E6B33"/>
    <w:rsid w:val="00116DB4"/>
    <w:rsid w:val="00181426"/>
    <w:rsid w:val="00201059"/>
    <w:rsid w:val="00304643"/>
    <w:rsid w:val="00330B9A"/>
    <w:rsid w:val="00355B09"/>
    <w:rsid w:val="00373976"/>
    <w:rsid w:val="003847A5"/>
    <w:rsid w:val="00396AD5"/>
    <w:rsid w:val="003F5813"/>
    <w:rsid w:val="004A15F0"/>
    <w:rsid w:val="004B25B9"/>
    <w:rsid w:val="004B7344"/>
    <w:rsid w:val="004B7CA6"/>
    <w:rsid w:val="004C558C"/>
    <w:rsid w:val="005068DB"/>
    <w:rsid w:val="00510E95"/>
    <w:rsid w:val="00514A72"/>
    <w:rsid w:val="00546BFA"/>
    <w:rsid w:val="005620E0"/>
    <w:rsid w:val="005666EF"/>
    <w:rsid w:val="005903E1"/>
    <w:rsid w:val="005A49EC"/>
    <w:rsid w:val="005E2702"/>
    <w:rsid w:val="0061353E"/>
    <w:rsid w:val="00623AA2"/>
    <w:rsid w:val="0063022B"/>
    <w:rsid w:val="00632455"/>
    <w:rsid w:val="00637226"/>
    <w:rsid w:val="00644F85"/>
    <w:rsid w:val="006515DA"/>
    <w:rsid w:val="006552E3"/>
    <w:rsid w:val="00670862"/>
    <w:rsid w:val="006B3C6F"/>
    <w:rsid w:val="006C240F"/>
    <w:rsid w:val="0078536D"/>
    <w:rsid w:val="007C70A1"/>
    <w:rsid w:val="007E2344"/>
    <w:rsid w:val="007E379E"/>
    <w:rsid w:val="00864CCB"/>
    <w:rsid w:val="0088179B"/>
    <w:rsid w:val="0092136D"/>
    <w:rsid w:val="009223AE"/>
    <w:rsid w:val="009C39EA"/>
    <w:rsid w:val="00A34EB9"/>
    <w:rsid w:val="00AA541A"/>
    <w:rsid w:val="00B52FAF"/>
    <w:rsid w:val="00BC50AD"/>
    <w:rsid w:val="00C26FC4"/>
    <w:rsid w:val="00C43166"/>
    <w:rsid w:val="00C7160E"/>
    <w:rsid w:val="00C71BD5"/>
    <w:rsid w:val="00C818EF"/>
    <w:rsid w:val="00C90A4C"/>
    <w:rsid w:val="00CA5961"/>
    <w:rsid w:val="00CB46AE"/>
    <w:rsid w:val="00CC53B7"/>
    <w:rsid w:val="00CD1489"/>
    <w:rsid w:val="00D00BCE"/>
    <w:rsid w:val="00D2105D"/>
    <w:rsid w:val="00D6026A"/>
    <w:rsid w:val="00D80E2B"/>
    <w:rsid w:val="00D81A11"/>
    <w:rsid w:val="00D87D71"/>
    <w:rsid w:val="00DA7AA2"/>
    <w:rsid w:val="00DD3E1F"/>
    <w:rsid w:val="00DF1BD1"/>
    <w:rsid w:val="00E147E6"/>
    <w:rsid w:val="00E567F7"/>
    <w:rsid w:val="00E7164B"/>
    <w:rsid w:val="00E91EA4"/>
    <w:rsid w:val="00EE3030"/>
    <w:rsid w:val="00EE7846"/>
    <w:rsid w:val="00F01708"/>
    <w:rsid w:val="00F45D7F"/>
    <w:rsid w:val="00F816E3"/>
    <w:rsid w:val="00FA06C4"/>
    <w:rsid w:val="00FA1B84"/>
    <w:rsid w:val="00FC2599"/>
    <w:rsid w:val="00FE1526"/>
    <w:rsid w:val="00FE77B6"/>
    <w:rsid w:val="00FF06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C08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eastAsia="Times New Roman" w:hAnsi="Palatino"/>
      <w:sz w:val="24"/>
    </w:rPr>
  </w:style>
  <w:style w:type="paragraph" w:styleId="Heading1">
    <w:name w:val="heading 1"/>
    <w:basedOn w:val="Normal"/>
    <w:next w:val="Normal"/>
    <w:qFormat/>
    <w:pPr>
      <w:keepNext/>
      <w:outlineLvl w:val="0"/>
    </w:pPr>
    <w:rPr>
      <w:rFonts w:ascii="ITC Officina Sans Book" w:hAnsi="ITC Officina Sans Book"/>
      <w:b/>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1440" w:firstLine="720"/>
      <w:outlineLvl w:val="2"/>
    </w:pPr>
    <w:rPr>
      <w:rFonts w:ascii="Arial" w:hAnsi="Arial"/>
      <w:i/>
      <w:sz w:val="22"/>
    </w:rPr>
  </w:style>
  <w:style w:type="paragraph" w:styleId="Heading4">
    <w:name w:val="heading 4"/>
    <w:basedOn w:val="Normal"/>
    <w:next w:val="Normal"/>
    <w:qFormat/>
    <w:pPr>
      <w:keepNext/>
      <w:ind w:left="720" w:firstLine="720"/>
      <w:outlineLvl w:val="3"/>
    </w:pPr>
    <w:rPr>
      <w:rFonts w:ascii="Arial" w:hAnsi="Arial"/>
      <w:i/>
      <w:sz w:val="22"/>
    </w:rPr>
  </w:style>
  <w:style w:type="paragraph" w:styleId="Heading5">
    <w:name w:val="heading 5"/>
    <w:basedOn w:val="Normal"/>
    <w:next w:val="Normal"/>
    <w:qFormat/>
    <w:pPr>
      <w:keepNext/>
      <w:ind w:left="1440" w:firstLine="720"/>
      <w:outlineLvl w:val="4"/>
    </w:pPr>
    <w:rPr>
      <w:i/>
    </w:rPr>
  </w:style>
  <w:style w:type="paragraph" w:styleId="Heading6">
    <w:name w:val="heading 6"/>
    <w:basedOn w:val="Normal"/>
    <w:next w:val="Normal"/>
    <w:qFormat/>
    <w:pPr>
      <w:keepNext/>
      <w:ind w:right="-720"/>
      <w:outlineLvl w:val="5"/>
    </w:pPr>
    <w:rPr>
      <w:rFonts w:ascii="Arial" w:hAnsi="Arial"/>
      <w:b/>
      <w:sz w:val="22"/>
    </w:rPr>
  </w:style>
  <w:style w:type="paragraph" w:styleId="Heading7">
    <w:name w:val="heading 7"/>
    <w:basedOn w:val="Normal"/>
    <w:next w:val="Normal"/>
    <w:qFormat/>
    <w:pPr>
      <w:keepNext/>
      <w:ind w:firstLine="720"/>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
    <w:name w:val="Palatino"/>
    <w:basedOn w:val="Normal"/>
    <w:pPr>
      <w:tabs>
        <w:tab w:val="left" w:pos="360"/>
      </w:tabs>
      <w:spacing w:line="480" w:lineRule="atLeast"/>
      <w:jc w:val="center"/>
    </w:pPr>
  </w:style>
  <w:style w:type="character" w:styleId="Hyperlink">
    <w:name w:val="Hyperlink"/>
    <w:rPr>
      <w:color w:val="0000FF"/>
      <w:u w:val="single"/>
    </w:rPr>
  </w:style>
  <w:style w:type="paragraph" w:styleId="BodyTextIndent">
    <w:name w:val="Body Text Indent"/>
    <w:basedOn w:val="Normal"/>
    <w:pPr>
      <w:ind w:left="2880"/>
    </w:pPr>
    <w:rPr>
      <w:rFonts w:ascii="ITC Officina Sans Book" w:hAnsi="ITC Officina Sans Book"/>
    </w:rPr>
  </w:style>
  <w:style w:type="paragraph" w:styleId="BodyText">
    <w:name w:val="Body Text"/>
    <w:basedOn w:val="Normal"/>
    <w:pPr>
      <w:ind w:right="-720"/>
    </w:pPr>
    <w:rPr>
      <w:rFonts w:ascii="ITC Officina Sans Book" w:hAnsi="ITC Officina Sans Book"/>
    </w:rPr>
  </w:style>
  <w:style w:type="paragraph" w:styleId="BodyTextIndent2">
    <w:name w:val="Body Text Indent 2"/>
    <w:basedOn w:val="Normal"/>
    <w:pPr>
      <w:ind w:left="2160"/>
    </w:pPr>
    <w:rPr>
      <w:rFonts w:ascii="ITC Officina Sans Book" w:hAnsi="ITC Officina Sans Book"/>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uiPriority w:val="99"/>
    <w:qFormat/>
    <w:pPr>
      <w:jc w:val="center"/>
    </w:pPr>
    <w:rPr>
      <w:rFonts w:ascii="ITC Officina Sans Book" w:hAnsi="ITC Officina Sans Book"/>
      <w:b/>
    </w:rPr>
  </w:style>
  <w:style w:type="paragraph" w:styleId="BodyTextIndent3">
    <w:name w:val="Body Text Indent 3"/>
    <w:basedOn w:val="Normal"/>
    <w:pPr>
      <w:ind w:left="2160"/>
    </w:pPr>
    <w:rPr>
      <w:rFonts w:ascii="Arial" w:hAnsi="Arial"/>
      <w:b/>
      <w:sz w:val="22"/>
    </w:rPr>
  </w:style>
  <w:style w:type="character" w:styleId="FollowedHyperlink">
    <w:name w:val="FollowedHyperlink"/>
    <w:rPr>
      <w:color w:val="800080"/>
      <w:u w:val="single"/>
    </w:rPr>
  </w:style>
  <w:style w:type="paragraph" w:styleId="PlainText">
    <w:name w:val="Plain Text"/>
    <w:basedOn w:val="Normal"/>
    <w:rPr>
      <w:rFonts w:ascii="Courier New" w:hAnsi="Courier New"/>
      <w:sz w:val="20"/>
    </w:rPr>
  </w:style>
  <w:style w:type="paragraph" w:customStyle="1" w:styleId="CT">
    <w:name w:val="CT"/>
    <w:rsid w:val="00390A28"/>
    <w:pPr>
      <w:spacing w:after="240" w:line="480" w:lineRule="auto"/>
      <w:jc w:val="center"/>
    </w:pPr>
    <w:rPr>
      <w:rFonts w:ascii="Times New Roman Bold" w:eastAsia="ヒラギノ角ゴ Pro W3" w:hAnsi="Times New Roman Bold"/>
      <w:color w:val="000000"/>
      <w:sz w:val="40"/>
    </w:rPr>
  </w:style>
  <w:style w:type="paragraph" w:customStyle="1" w:styleId="CommentText1">
    <w:name w:val="Comment Text1"/>
    <w:autoRedefine/>
    <w:rsid w:val="00390A28"/>
    <w:rPr>
      <w:rFonts w:ascii="Lucida Grande" w:eastAsia="ヒラギノ角ゴ Pro W3" w:hAnsi="Lucida Grande"/>
      <w:color w:val="000000"/>
      <w:sz w:val="24"/>
    </w:rPr>
  </w:style>
  <w:style w:type="paragraph" w:styleId="BalloonText">
    <w:name w:val="Balloon Text"/>
    <w:basedOn w:val="Normal"/>
    <w:link w:val="BalloonTextChar"/>
    <w:uiPriority w:val="99"/>
    <w:semiHidden/>
    <w:unhideWhenUsed/>
    <w:rsid w:val="00390A28"/>
    <w:rPr>
      <w:rFonts w:ascii="Lucida Grande" w:hAnsi="Lucida Grande"/>
      <w:sz w:val="18"/>
      <w:szCs w:val="18"/>
      <w:lang w:val="x-none" w:eastAsia="x-none"/>
    </w:rPr>
  </w:style>
  <w:style w:type="character" w:customStyle="1" w:styleId="BalloonTextChar">
    <w:name w:val="Balloon Text Char"/>
    <w:link w:val="BalloonText"/>
    <w:uiPriority w:val="99"/>
    <w:semiHidden/>
    <w:rsid w:val="00390A28"/>
    <w:rPr>
      <w:rFonts w:ascii="Lucida Grande" w:eastAsia="Times New Roman" w:hAnsi="Lucida Grande" w:cs="Lucida Grande"/>
      <w:sz w:val="18"/>
      <w:szCs w:val="18"/>
    </w:rPr>
  </w:style>
  <w:style w:type="paragraph" w:customStyle="1" w:styleId="ABS">
    <w:name w:val="ABS"/>
    <w:autoRedefine/>
    <w:rsid w:val="00546918"/>
    <w:pPr>
      <w:spacing w:line="480" w:lineRule="auto"/>
    </w:pPr>
    <w:rPr>
      <w:rFonts w:ascii="Times New Roman" w:eastAsia="ヒラギノ角ゴ Pro W3" w:hAnsi="Times New Roman"/>
      <w:color w:val="000000"/>
      <w:sz w:val="24"/>
      <w:szCs w:val="24"/>
    </w:rPr>
  </w:style>
  <w:style w:type="paragraph" w:customStyle="1" w:styleId="Head">
    <w:name w:val="Head"/>
    <w:basedOn w:val="Normal"/>
    <w:rsid w:val="00546918"/>
    <w:pPr>
      <w:keepNext/>
      <w:spacing w:before="120" w:after="120"/>
      <w:jc w:val="center"/>
      <w:outlineLvl w:val="0"/>
    </w:pPr>
    <w:rPr>
      <w:rFonts w:ascii="Times New Roman" w:hAnsi="Times New Roman"/>
      <w:b/>
      <w:bCs/>
      <w:kern w:val="28"/>
      <w:sz w:val="28"/>
      <w:szCs w:val="28"/>
    </w:rPr>
  </w:style>
  <w:style w:type="paragraph" w:customStyle="1" w:styleId="Authors">
    <w:name w:val="Authors"/>
    <w:basedOn w:val="Normal"/>
    <w:rsid w:val="00546918"/>
    <w:pPr>
      <w:spacing w:before="120" w:after="360"/>
      <w:jc w:val="center"/>
    </w:pPr>
    <w:rPr>
      <w:rFonts w:ascii="Times New Roman" w:hAnsi="Times New Roman"/>
      <w:szCs w:val="24"/>
    </w:rPr>
  </w:style>
  <w:style w:type="character" w:customStyle="1" w:styleId="TitleChar">
    <w:name w:val="Title Char"/>
    <w:link w:val="Title"/>
    <w:uiPriority w:val="99"/>
    <w:locked/>
    <w:rsid w:val="005A71C5"/>
    <w:rPr>
      <w:rFonts w:ascii="ITC Officina Sans Book" w:eastAsia="Times New Roman" w:hAnsi="ITC Officina Sans Book"/>
      <w:b/>
      <w:sz w:val="24"/>
    </w:rPr>
  </w:style>
  <w:style w:type="character" w:styleId="CommentReference">
    <w:name w:val="annotation reference"/>
    <w:semiHidden/>
    <w:rsid w:val="00073259"/>
    <w:rPr>
      <w:sz w:val="18"/>
    </w:rPr>
  </w:style>
  <w:style w:type="paragraph" w:styleId="CommentText">
    <w:name w:val="annotation text"/>
    <w:basedOn w:val="Normal"/>
    <w:link w:val="CommentTextChar"/>
    <w:semiHidden/>
    <w:rsid w:val="00073259"/>
    <w:rPr>
      <w:rFonts w:ascii="Times New Roman" w:hAnsi="Times New Roman"/>
      <w:szCs w:val="24"/>
    </w:rPr>
  </w:style>
  <w:style w:type="character" w:customStyle="1" w:styleId="CommentTextChar">
    <w:name w:val="Comment Text Char"/>
    <w:basedOn w:val="DefaultParagraphFont"/>
    <w:link w:val="CommentText"/>
    <w:semiHidden/>
    <w:rsid w:val="00073259"/>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eastAsia="Times New Roman" w:hAnsi="Palatino"/>
      <w:sz w:val="24"/>
    </w:rPr>
  </w:style>
  <w:style w:type="paragraph" w:styleId="Heading1">
    <w:name w:val="heading 1"/>
    <w:basedOn w:val="Normal"/>
    <w:next w:val="Normal"/>
    <w:qFormat/>
    <w:pPr>
      <w:keepNext/>
      <w:outlineLvl w:val="0"/>
    </w:pPr>
    <w:rPr>
      <w:rFonts w:ascii="ITC Officina Sans Book" w:hAnsi="ITC Officina Sans Book"/>
      <w:b/>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1440" w:firstLine="720"/>
      <w:outlineLvl w:val="2"/>
    </w:pPr>
    <w:rPr>
      <w:rFonts w:ascii="Arial" w:hAnsi="Arial"/>
      <w:i/>
      <w:sz w:val="22"/>
    </w:rPr>
  </w:style>
  <w:style w:type="paragraph" w:styleId="Heading4">
    <w:name w:val="heading 4"/>
    <w:basedOn w:val="Normal"/>
    <w:next w:val="Normal"/>
    <w:qFormat/>
    <w:pPr>
      <w:keepNext/>
      <w:ind w:left="720" w:firstLine="720"/>
      <w:outlineLvl w:val="3"/>
    </w:pPr>
    <w:rPr>
      <w:rFonts w:ascii="Arial" w:hAnsi="Arial"/>
      <w:i/>
      <w:sz w:val="22"/>
    </w:rPr>
  </w:style>
  <w:style w:type="paragraph" w:styleId="Heading5">
    <w:name w:val="heading 5"/>
    <w:basedOn w:val="Normal"/>
    <w:next w:val="Normal"/>
    <w:qFormat/>
    <w:pPr>
      <w:keepNext/>
      <w:ind w:left="1440" w:firstLine="720"/>
      <w:outlineLvl w:val="4"/>
    </w:pPr>
    <w:rPr>
      <w:i/>
    </w:rPr>
  </w:style>
  <w:style w:type="paragraph" w:styleId="Heading6">
    <w:name w:val="heading 6"/>
    <w:basedOn w:val="Normal"/>
    <w:next w:val="Normal"/>
    <w:qFormat/>
    <w:pPr>
      <w:keepNext/>
      <w:ind w:right="-720"/>
      <w:outlineLvl w:val="5"/>
    </w:pPr>
    <w:rPr>
      <w:rFonts w:ascii="Arial" w:hAnsi="Arial"/>
      <w:b/>
      <w:sz w:val="22"/>
    </w:rPr>
  </w:style>
  <w:style w:type="paragraph" w:styleId="Heading7">
    <w:name w:val="heading 7"/>
    <w:basedOn w:val="Normal"/>
    <w:next w:val="Normal"/>
    <w:qFormat/>
    <w:pPr>
      <w:keepNext/>
      <w:ind w:firstLine="720"/>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
    <w:name w:val="Palatino"/>
    <w:basedOn w:val="Normal"/>
    <w:pPr>
      <w:tabs>
        <w:tab w:val="left" w:pos="360"/>
      </w:tabs>
      <w:spacing w:line="480" w:lineRule="atLeast"/>
      <w:jc w:val="center"/>
    </w:pPr>
  </w:style>
  <w:style w:type="character" w:styleId="Hyperlink">
    <w:name w:val="Hyperlink"/>
    <w:rPr>
      <w:color w:val="0000FF"/>
      <w:u w:val="single"/>
    </w:rPr>
  </w:style>
  <w:style w:type="paragraph" w:styleId="BodyTextIndent">
    <w:name w:val="Body Text Indent"/>
    <w:basedOn w:val="Normal"/>
    <w:pPr>
      <w:ind w:left="2880"/>
    </w:pPr>
    <w:rPr>
      <w:rFonts w:ascii="ITC Officina Sans Book" w:hAnsi="ITC Officina Sans Book"/>
    </w:rPr>
  </w:style>
  <w:style w:type="paragraph" w:styleId="BodyText">
    <w:name w:val="Body Text"/>
    <w:basedOn w:val="Normal"/>
    <w:pPr>
      <w:ind w:right="-720"/>
    </w:pPr>
    <w:rPr>
      <w:rFonts w:ascii="ITC Officina Sans Book" w:hAnsi="ITC Officina Sans Book"/>
    </w:rPr>
  </w:style>
  <w:style w:type="paragraph" w:styleId="BodyTextIndent2">
    <w:name w:val="Body Text Indent 2"/>
    <w:basedOn w:val="Normal"/>
    <w:pPr>
      <w:ind w:left="2160"/>
    </w:pPr>
    <w:rPr>
      <w:rFonts w:ascii="ITC Officina Sans Book" w:hAnsi="ITC Officina Sans Book"/>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uiPriority w:val="99"/>
    <w:qFormat/>
    <w:pPr>
      <w:jc w:val="center"/>
    </w:pPr>
    <w:rPr>
      <w:rFonts w:ascii="ITC Officina Sans Book" w:hAnsi="ITC Officina Sans Book"/>
      <w:b/>
    </w:rPr>
  </w:style>
  <w:style w:type="paragraph" w:styleId="BodyTextIndent3">
    <w:name w:val="Body Text Indent 3"/>
    <w:basedOn w:val="Normal"/>
    <w:pPr>
      <w:ind w:left="2160"/>
    </w:pPr>
    <w:rPr>
      <w:rFonts w:ascii="Arial" w:hAnsi="Arial"/>
      <w:b/>
      <w:sz w:val="22"/>
    </w:rPr>
  </w:style>
  <w:style w:type="character" w:styleId="FollowedHyperlink">
    <w:name w:val="FollowedHyperlink"/>
    <w:rPr>
      <w:color w:val="800080"/>
      <w:u w:val="single"/>
    </w:rPr>
  </w:style>
  <w:style w:type="paragraph" w:styleId="PlainText">
    <w:name w:val="Plain Text"/>
    <w:basedOn w:val="Normal"/>
    <w:rPr>
      <w:rFonts w:ascii="Courier New" w:hAnsi="Courier New"/>
      <w:sz w:val="20"/>
    </w:rPr>
  </w:style>
  <w:style w:type="paragraph" w:customStyle="1" w:styleId="CT">
    <w:name w:val="CT"/>
    <w:rsid w:val="00390A28"/>
    <w:pPr>
      <w:spacing w:after="240" w:line="480" w:lineRule="auto"/>
      <w:jc w:val="center"/>
    </w:pPr>
    <w:rPr>
      <w:rFonts w:ascii="Times New Roman Bold" w:eastAsia="ヒラギノ角ゴ Pro W3" w:hAnsi="Times New Roman Bold"/>
      <w:color w:val="000000"/>
      <w:sz w:val="40"/>
    </w:rPr>
  </w:style>
  <w:style w:type="paragraph" w:customStyle="1" w:styleId="CommentText1">
    <w:name w:val="Comment Text1"/>
    <w:autoRedefine/>
    <w:rsid w:val="00390A28"/>
    <w:rPr>
      <w:rFonts w:ascii="Lucida Grande" w:eastAsia="ヒラギノ角ゴ Pro W3" w:hAnsi="Lucida Grande"/>
      <w:color w:val="000000"/>
      <w:sz w:val="24"/>
    </w:rPr>
  </w:style>
  <w:style w:type="paragraph" w:styleId="BalloonText">
    <w:name w:val="Balloon Text"/>
    <w:basedOn w:val="Normal"/>
    <w:link w:val="BalloonTextChar"/>
    <w:uiPriority w:val="99"/>
    <w:semiHidden/>
    <w:unhideWhenUsed/>
    <w:rsid w:val="00390A28"/>
    <w:rPr>
      <w:rFonts w:ascii="Lucida Grande" w:hAnsi="Lucida Grande"/>
      <w:sz w:val="18"/>
      <w:szCs w:val="18"/>
      <w:lang w:val="x-none" w:eastAsia="x-none"/>
    </w:rPr>
  </w:style>
  <w:style w:type="character" w:customStyle="1" w:styleId="BalloonTextChar">
    <w:name w:val="Balloon Text Char"/>
    <w:link w:val="BalloonText"/>
    <w:uiPriority w:val="99"/>
    <w:semiHidden/>
    <w:rsid w:val="00390A28"/>
    <w:rPr>
      <w:rFonts w:ascii="Lucida Grande" w:eastAsia="Times New Roman" w:hAnsi="Lucida Grande" w:cs="Lucida Grande"/>
      <w:sz w:val="18"/>
      <w:szCs w:val="18"/>
    </w:rPr>
  </w:style>
  <w:style w:type="paragraph" w:customStyle="1" w:styleId="ABS">
    <w:name w:val="ABS"/>
    <w:autoRedefine/>
    <w:rsid w:val="00546918"/>
    <w:pPr>
      <w:spacing w:line="480" w:lineRule="auto"/>
    </w:pPr>
    <w:rPr>
      <w:rFonts w:ascii="Times New Roman" w:eastAsia="ヒラギノ角ゴ Pro W3" w:hAnsi="Times New Roman"/>
      <w:color w:val="000000"/>
      <w:sz w:val="24"/>
      <w:szCs w:val="24"/>
    </w:rPr>
  </w:style>
  <w:style w:type="paragraph" w:customStyle="1" w:styleId="Head">
    <w:name w:val="Head"/>
    <w:basedOn w:val="Normal"/>
    <w:rsid w:val="00546918"/>
    <w:pPr>
      <w:keepNext/>
      <w:spacing w:before="120" w:after="120"/>
      <w:jc w:val="center"/>
      <w:outlineLvl w:val="0"/>
    </w:pPr>
    <w:rPr>
      <w:rFonts w:ascii="Times New Roman" w:hAnsi="Times New Roman"/>
      <w:b/>
      <w:bCs/>
      <w:kern w:val="28"/>
      <w:sz w:val="28"/>
      <w:szCs w:val="28"/>
    </w:rPr>
  </w:style>
  <w:style w:type="paragraph" w:customStyle="1" w:styleId="Authors">
    <w:name w:val="Authors"/>
    <w:basedOn w:val="Normal"/>
    <w:rsid w:val="00546918"/>
    <w:pPr>
      <w:spacing w:before="120" w:after="360"/>
      <w:jc w:val="center"/>
    </w:pPr>
    <w:rPr>
      <w:rFonts w:ascii="Times New Roman" w:hAnsi="Times New Roman"/>
      <w:szCs w:val="24"/>
    </w:rPr>
  </w:style>
  <w:style w:type="character" w:customStyle="1" w:styleId="TitleChar">
    <w:name w:val="Title Char"/>
    <w:link w:val="Title"/>
    <w:uiPriority w:val="99"/>
    <w:locked/>
    <w:rsid w:val="005A71C5"/>
    <w:rPr>
      <w:rFonts w:ascii="ITC Officina Sans Book" w:eastAsia="Times New Roman" w:hAnsi="ITC Officina Sans Book"/>
      <w:b/>
      <w:sz w:val="24"/>
    </w:rPr>
  </w:style>
  <w:style w:type="character" w:styleId="CommentReference">
    <w:name w:val="annotation reference"/>
    <w:semiHidden/>
    <w:rsid w:val="00073259"/>
    <w:rPr>
      <w:sz w:val="18"/>
    </w:rPr>
  </w:style>
  <w:style w:type="paragraph" w:styleId="CommentText">
    <w:name w:val="annotation text"/>
    <w:basedOn w:val="Normal"/>
    <w:link w:val="CommentTextChar"/>
    <w:semiHidden/>
    <w:rsid w:val="00073259"/>
    <w:rPr>
      <w:rFonts w:ascii="Times New Roman" w:hAnsi="Times New Roman"/>
      <w:szCs w:val="24"/>
    </w:rPr>
  </w:style>
  <w:style w:type="character" w:customStyle="1" w:styleId="CommentTextChar">
    <w:name w:val="Comment Text Char"/>
    <w:basedOn w:val="DefaultParagraphFont"/>
    <w:link w:val="CommentText"/>
    <w:semiHidden/>
    <w:rsid w:val="0007325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ybarra@umich.edu" TargetMode="External"/><Relationship Id="rId9" Type="http://schemas.openxmlformats.org/officeDocument/2006/relationships/hyperlink" Target="http://www.oscarybarra.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5150</Words>
  <Characters>29355</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Vitamostrng</vt:lpstr>
    </vt:vector>
  </TitlesOfParts>
  <Company>University of Michigan'</Company>
  <LinksUpToDate>false</LinksUpToDate>
  <CharactersWithSpaces>34437</CharactersWithSpaces>
  <SharedDoc>false</SharedDoc>
  <HLinks>
    <vt:vector size="12" baseType="variant">
      <vt:variant>
        <vt:i4>2752617</vt:i4>
      </vt:variant>
      <vt:variant>
        <vt:i4>3</vt:i4>
      </vt:variant>
      <vt:variant>
        <vt:i4>0</vt:i4>
      </vt:variant>
      <vt:variant>
        <vt:i4>5</vt:i4>
      </vt:variant>
      <vt:variant>
        <vt:lpwstr>http://www.oscarybarra.com</vt:lpwstr>
      </vt:variant>
      <vt:variant>
        <vt:lpwstr/>
      </vt:variant>
      <vt:variant>
        <vt:i4>1572900</vt:i4>
      </vt:variant>
      <vt:variant>
        <vt:i4>0</vt:i4>
      </vt:variant>
      <vt:variant>
        <vt:i4>0</vt:i4>
      </vt:variant>
      <vt:variant>
        <vt:i4>5</vt:i4>
      </vt:variant>
      <vt:variant>
        <vt:lpwstr>mailto:oybarra@umich.edu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Vitamostrng</dc:title>
  <dc:subject/>
  <dc:creator>LSA User</dc:creator>
  <cp:keywords/>
  <cp:lastModifiedBy>LSA User</cp:lastModifiedBy>
  <cp:revision>2</cp:revision>
  <cp:lastPrinted>2016-03-19T17:56:00Z</cp:lastPrinted>
  <dcterms:created xsi:type="dcterms:W3CDTF">2017-02-26T23:05:00Z</dcterms:created>
  <dcterms:modified xsi:type="dcterms:W3CDTF">2017-02-26T23:05:00Z</dcterms:modified>
</cp:coreProperties>
</file>